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0C59" w14:textId="77777777" w:rsidR="00BB01B9" w:rsidRPr="00BB01B9" w:rsidRDefault="00BB01B9" w:rsidP="00BB01B9">
      <w:pPr>
        <w:spacing w:before="63" w:after="0"/>
        <w:ind w:left="630" w:right="593"/>
        <w:jc w:val="center"/>
        <w:rPr>
          <w:b/>
          <w:sz w:val="24"/>
          <w:szCs w:val="24"/>
        </w:rPr>
      </w:pPr>
      <w:bookmarkStart w:id="0" w:name="_GoBack"/>
      <w:bookmarkEnd w:id="0"/>
      <w:r w:rsidRPr="00BB01B9">
        <w:rPr>
          <w:b/>
          <w:color w:val="F9F9F9"/>
          <w:w w:val="105"/>
          <w:sz w:val="44"/>
          <w:szCs w:val="44"/>
          <w:shd w:val="clear" w:color="auto" w:fill="010101"/>
        </w:rPr>
        <w:t>TransPeshawar</w:t>
      </w:r>
    </w:p>
    <w:p w14:paraId="31FEEA70" w14:textId="04E09DB5" w:rsidR="00C538F8" w:rsidRPr="00BB01B9" w:rsidRDefault="00BB01B9" w:rsidP="00BB01B9">
      <w:pPr>
        <w:spacing w:after="0"/>
        <w:jc w:val="center"/>
        <w:rPr>
          <w:sz w:val="24"/>
          <w:szCs w:val="24"/>
        </w:rPr>
      </w:pPr>
      <w:r w:rsidRPr="00BB01B9">
        <w:rPr>
          <w:color w:val="F9F9F9"/>
          <w:w w:val="115"/>
          <w:sz w:val="16"/>
          <w:szCs w:val="16"/>
          <w:shd w:val="clear" w:color="auto" w:fill="010101"/>
        </w:rPr>
        <w:t>(The Urban Mobility Company)</w:t>
      </w:r>
    </w:p>
    <w:p w14:paraId="17A49183" w14:textId="77777777" w:rsidR="00BB01B9" w:rsidRDefault="00BB01B9" w:rsidP="00BB01B9">
      <w:pPr>
        <w:ind w:left="633" w:right="593"/>
        <w:jc w:val="center"/>
        <w:rPr>
          <w:b/>
          <w:color w:val="030303"/>
          <w:w w:val="105"/>
          <w:sz w:val="24"/>
          <w:szCs w:val="24"/>
        </w:rPr>
      </w:pPr>
    </w:p>
    <w:p w14:paraId="14A4E6A2" w14:textId="16676544" w:rsidR="00BB01B9" w:rsidRPr="00BB01B9" w:rsidRDefault="00BB01B9" w:rsidP="00BB01B9">
      <w:pPr>
        <w:spacing w:after="0"/>
        <w:ind w:left="633" w:right="593"/>
        <w:jc w:val="center"/>
        <w:rPr>
          <w:b/>
          <w:sz w:val="24"/>
          <w:szCs w:val="24"/>
        </w:rPr>
      </w:pPr>
      <w:r w:rsidRPr="00BB01B9">
        <w:rPr>
          <w:b/>
          <w:color w:val="030303"/>
          <w:w w:val="105"/>
          <w:sz w:val="36"/>
          <w:szCs w:val="36"/>
        </w:rPr>
        <w:t>CORRIGENDUM</w:t>
      </w:r>
    </w:p>
    <w:p w14:paraId="15308363" w14:textId="77777777" w:rsidR="00BB01B9" w:rsidRPr="00BB01B9" w:rsidRDefault="00BB01B9" w:rsidP="00BB01B9">
      <w:pPr>
        <w:pStyle w:val="ListParagraph"/>
        <w:tabs>
          <w:tab w:val="left" w:pos="446"/>
        </w:tabs>
        <w:spacing w:before="29" w:line="288" w:lineRule="auto"/>
        <w:ind w:left="461" w:right="107" w:firstLine="0"/>
        <w:jc w:val="center"/>
        <w:rPr>
          <w:color w:val="030303"/>
          <w:sz w:val="20"/>
          <w:szCs w:val="20"/>
        </w:rPr>
      </w:pPr>
      <w:r w:rsidRPr="00BB01B9">
        <w:rPr>
          <w:color w:val="030303"/>
          <w:sz w:val="20"/>
          <w:szCs w:val="20"/>
        </w:rPr>
        <w:t>TPC/ Procurement/ IT/ IT Equipment’s/ 2019-05</w:t>
      </w:r>
    </w:p>
    <w:p w14:paraId="11A2A8BF" w14:textId="77777777" w:rsidR="00BB01B9" w:rsidRPr="00BB01B9" w:rsidRDefault="00BB01B9" w:rsidP="00BB01B9">
      <w:pPr>
        <w:pStyle w:val="ListParagraph"/>
        <w:numPr>
          <w:ilvl w:val="0"/>
          <w:numId w:val="2"/>
        </w:numPr>
        <w:tabs>
          <w:tab w:val="left" w:pos="451"/>
        </w:tabs>
        <w:spacing w:before="116" w:line="266" w:lineRule="auto"/>
        <w:ind w:right="108"/>
        <w:rPr>
          <w:color w:val="030303"/>
          <w:w w:val="105"/>
          <w:sz w:val="24"/>
          <w:szCs w:val="24"/>
        </w:rPr>
      </w:pPr>
      <w:r w:rsidRPr="00BB01B9">
        <w:rPr>
          <w:color w:val="030303"/>
          <w:w w:val="105"/>
          <w:sz w:val="24"/>
          <w:szCs w:val="24"/>
        </w:rPr>
        <w:t xml:space="preserve">Reference TransPeshawar </w:t>
      </w:r>
      <w:r w:rsidRPr="00BB01B9">
        <w:rPr>
          <w:color w:val="131313"/>
          <w:w w:val="105"/>
          <w:sz w:val="24"/>
          <w:szCs w:val="24"/>
        </w:rPr>
        <w:t xml:space="preserve">(The </w:t>
      </w:r>
      <w:r w:rsidRPr="00BB01B9">
        <w:rPr>
          <w:color w:val="030303"/>
          <w:w w:val="105"/>
          <w:sz w:val="24"/>
          <w:szCs w:val="24"/>
        </w:rPr>
        <w:t xml:space="preserve">Urban </w:t>
      </w:r>
      <w:r w:rsidRPr="00BB01B9">
        <w:rPr>
          <w:color w:val="131313"/>
          <w:w w:val="105"/>
          <w:sz w:val="24"/>
          <w:szCs w:val="24"/>
        </w:rPr>
        <w:t>Mobility</w:t>
      </w:r>
      <w:r w:rsidRPr="00BB01B9">
        <w:rPr>
          <w:color w:val="030303"/>
          <w:w w:val="105"/>
          <w:sz w:val="24"/>
          <w:szCs w:val="24"/>
        </w:rPr>
        <w:t xml:space="preserve"> Company's) </w:t>
      </w:r>
      <w:r w:rsidRPr="00BB01B9">
        <w:rPr>
          <w:color w:val="131313"/>
          <w:w w:val="105"/>
          <w:sz w:val="24"/>
          <w:szCs w:val="24"/>
        </w:rPr>
        <w:t xml:space="preserve">advertisement </w:t>
      </w:r>
      <w:r w:rsidRPr="00BB01B9">
        <w:rPr>
          <w:color w:val="030303"/>
          <w:w w:val="105"/>
          <w:sz w:val="24"/>
          <w:szCs w:val="24"/>
        </w:rPr>
        <w:t xml:space="preserve">regarding </w:t>
      </w:r>
      <w:r w:rsidRPr="00BB01B9">
        <w:rPr>
          <w:b/>
          <w:color w:val="030303"/>
          <w:w w:val="105"/>
          <w:sz w:val="24"/>
          <w:szCs w:val="24"/>
        </w:rPr>
        <w:t xml:space="preserve">Purchase of IT equipment’s </w:t>
      </w:r>
      <w:r w:rsidRPr="00BB01B9">
        <w:rPr>
          <w:color w:val="131313"/>
          <w:w w:val="105"/>
          <w:sz w:val="24"/>
          <w:szCs w:val="24"/>
        </w:rPr>
        <w:t xml:space="preserve">published </w:t>
      </w:r>
      <w:r w:rsidRPr="00BB01B9">
        <w:rPr>
          <w:color w:val="030303"/>
          <w:w w:val="105"/>
          <w:sz w:val="24"/>
          <w:szCs w:val="24"/>
        </w:rPr>
        <w:t xml:space="preserve">in KPPRA and TransPeshawar Website at </w:t>
      </w:r>
      <w:r w:rsidRPr="00BB01B9">
        <w:rPr>
          <w:color w:val="131313"/>
          <w:spacing w:val="-31"/>
          <w:w w:val="105"/>
          <w:sz w:val="24"/>
          <w:szCs w:val="24"/>
        </w:rPr>
        <w:t xml:space="preserve">   </w:t>
      </w:r>
      <w:r w:rsidRPr="00BB01B9">
        <w:rPr>
          <w:b/>
          <w:color w:val="030303"/>
          <w:w w:val="105"/>
          <w:sz w:val="24"/>
          <w:szCs w:val="24"/>
        </w:rPr>
        <w:t>November 20,2019.</w:t>
      </w:r>
    </w:p>
    <w:p w14:paraId="21426C68" w14:textId="77777777" w:rsidR="00BB01B9" w:rsidRPr="00BB01B9" w:rsidRDefault="00BB01B9" w:rsidP="00BB01B9">
      <w:pPr>
        <w:pStyle w:val="ListParagraph"/>
        <w:numPr>
          <w:ilvl w:val="0"/>
          <w:numId w:val="2"/>
        </w:numPr>
        <w:tabs>
          <w:tab w:val="left" w:pos="451"/>
        </w:tabs>
        <w:spacing w:before="29" w:line="288" w:lineRule="auto"/>
        <w:ind w:right="107"/>
        <w:rPr>
          <w:b/>
          <w:sz w:val="24"/>
          <w:szCs w:val="24"/>
        </w:rPr>
      </w:pPr>
      <w:r w:rsidRPr="00BB01B9">
        <w:rPr>
          <w:color w:val="030303"/>
          <w:w w:val="105"/>
          <w:sz w:val="24"/>
          <w:szCs w:val="24"/>
        </w:rPr>
        <w:t>The dates of submission and opening of the bid are same as per the RFQ.</w:t>
      </w:r>
    </w:p>
    <w:p w14:paraId="2C8E147F" w14:textId="77777777" w:rsidR="00BB01B9" w:rsidRPr="00BB01B9" w:rsidRDefault="00BB01B9" w:rsidP="00BB01B9">
      <w:pPr>
        <w:pStyle w:val="ListParagraph"/>
        <w:numPr>
          <w:ilvl w:val="0"/>
          <w:numId w:val="2"/>
        </w:numPr>
        <w:tabs>
          <w:tab w:val="left" w:pos="451"/>
        </w:tabs>
        <w:spacing w:before="29" w:line="288" w:lineRule="auto"/>
        <w:ind w:right="107"/>
        <w:rPr>
          <w:b/>
          <w:sz w:val="24"/>
          <w:szCs w:val="24"/>
        </w:rPr>
      </w:pPr>
      <w:r w:rsidRPr="00BB01B9">
        <w:rPr>
          <w:color w:val="030303"/>
          <w:sz w:val="24"/>
          <w:szCs w:val="24"/>
        </w:rPr>
        <w:t xml:space="preserve">The following corrections in red has been made in the Technical Specification of the RFQ at serial number 1, under item name Laptops. </w:t>
      </w:r>
    </w:p>
    <w:p w14:paraId="7EE5F997" w14:textId="77777777" w:rsidR="00BB01B9" w:rsidRPr="00BB01B9" w:rsidRDefault="00BB01B9" w:rsidP="00BB01B9">
      <w:pPr>
        <w:pStyle w:val="ListParagraph"/>
        <w:numPr>
          <w:ilvl w:val="1"/>
          <w:numId w:val="2"/>
        </w:numPr>
        <w:tabs>
          <w:tab w:val="left" w:pos="451"/>
        </w:tabs>
        <w:spacing w:before="29" w:line="288" w:lineRule="auto"/>
        <w:ind w:right="107"/>
        <w:rPr>
          <w:b/>
          <w:sz w:val="24"/>
          <w:szCs w:val="24"/>
        </w:rPr>
      </w:pPr>
      <w:r w:rsidRPr="00BB01B9">
        <w:rPr>
          <w:color w:val="030303"/>
          <w:sz w:val="24"/>
          <w:szCs w:val="24"/>
        </w:rPr>
        <w:t xml:space="preserve">The original Windows 10 Professional 64bit has been removed therefore only genuine Microsoft windows Professional 10 64bit SNGL </w:t>
      </w:r>
      <w:proofErr w:type="spellStart"/>
      <w:r w:rsidRPr="00BB01B9">
        <w:rPr>
          <w:color w:val="030303"/>
          <w:sz w:val="24"/>
          <w:szCs w:val="24"/>
        </w:rPr>
        <w:t>olp</w:t>
      </w:r>
      <w:proofErr w:type="spellEnd"/>
      <w:r w:rsidRPr="00BB01B9">
        <w:rPr>
          <w:color w:val="030303"/>
          <w:sz w:val="24"/>
          <w:szCs w:val="24"/>
        </w:rPr>
        <w:t xml:space="preserve"> will be required.</w:t>
      </w:r>
    </w:p>
    <w:p w14:paraId="73DA6728" w14:textId="24E482E6" w:rsidR="00BB01B9" w:rsidRPr="00BB01B9" w:rsidRDefault="00BB01B9" w:rsidP="00BB01B9">
      <w:pPr>
        <w:pStyle w:val="ListParagraph"/>
        <w:numPr>
          <w:ilvl w:val="1"/>
          <w:numId w:val="2"/>
        </w:numPr>
        <w:tabs>
          <w:tab w:val="left" w:pos="451"/>
        </w:tabs>
        <w:spacing w:before="29" w:line="288" w:lineRule="auto"/>
        <w:ind w:right="107"/>
        <w:rPr>
          <w:b/>
          <w:sz w:val="24"/>
          <w:szCs w:val="24"/>
        </w:rPr>
      </w:pPr>
      <w:r w:rsidRPr="00BB01B9">
        <w:rPr>
          <w:noProof/>
        </w:rPr>
        <w:drawing>
          <wp:anchor distT="0" distB="0" distL="114300" distR="114300" simplePos="0" relativeHeight="251660288" behindDoc="1" locked="0" layoutInCell="1" allowOverlap="1" wp14:anchorId="4EC145A8" wp14:editId="1705C65D">
            <wp:simplePos x="0" y="0"/>
            <wp:positionH relativeFrom="margin">
              <wp:posOffset>257175</wp:posOffset>
            </wp:positionH>
            <wp:positionV relativeFrom="paragraph">
              <wp:posOffset>477520</wp:posOffset>
            </wp:positionV>
            <wp:extent cx="4991100" cy="2647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0" t="38239" r="27701" b="10274"/>
                    <a:stretch/>
                  </pic:blipFill>
                  <pic:spPr bwMode="auto">
                    <a:xfrm>
                      <a:off x="0" y="0"/>
                      <a:ext cx="49911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1B9">
        <w:rPr>
          <w:color w:val="030303"/>
          <w:sz w:val="24"/>
          <w:szCs w:val="24"/>
        </w:rPr>
        <w:t>Genuine Microsoft Office std 2019 SNGL OLP has been added to the serial 1 specification.</w:t>
      </w:r>
    </w:p>
    <w:p w14:paraId="433C7A49" w14:textId="685BCD6B" w:rsidR="00BB01B9" w:rsidRDefault="00BB01B9" w:rsidP="00BB01B9">
      <w:pPr>
        <w:tabs>
          <w:tab w:val="left" w:pos="720"/>
        </w:tabs>
        <w:spacing w:before="29" w:line="288" w:lineRule="auto"/>
        <w:ind w:right="107"/>
        <w:rPr>
          <w:color w:val="131313"/>
          <w:sz w:val="24"/>
          <w:szCs w:val="24"/>
        </w:rPr>
      </w:pPr>
    </w:p>
    <w:p w14:paraId="1CB45787" w14:textId="6D62587E" w:rsidR="00BB01B9" w:rsidRPr="00BB01B9" w:rsidRDefault="00BB01B9" w:rsidP="00BB01B9">
      <w:pPr>
        <w:pStyle w:val="ListParagraph"/>
        <w:numPr>
          <w:ilvl w:val="0"/>
          <w:numId w:val="2"/>
        </w:numPr>
        <w:tabs>
          <w:tab w:val="left" w:pos="720"/>
        </w:tabs>
        <w:spacing w:before="29" w:line="288" w:lineRule="auto"/>
        <w:ind w:right="107"/>
        <w:rPr>
          <w:b/>
          <w:sz w:val="24"/>
          <w:szCs w:val="24"/>
        </w:rPr>
      </w:pPr>
      <w:r w:rsidRPr="00BB01B9">
        <w:rPr>
          <w:color w:val="131313"/>
          <w:sz w:val="24"/>
          <w:szCs w:val="24"/>
        </w:rPr>
        <w:t>Corrigendum</w:t>
      </w:r>
      <w:r w:rsidRPr="00BB01B9">
        <w:rPr>
          <w:color w:val="131313"/>
          <w:spacing w:val="-22"/>
          <w:sz w:val="24"/>
          <w:szCs w:val="24"/>
        </w:rPr>
        <w:t xml:space="preserve"> </w:t>
      </w:r>
      <w:r w:rsidRPr="00BB01B9">
        <w:rPr>
          <w:color w:val="030303"/>
          <w:sz w:val="24"/>
          <w:szCs w:val="24"/>
        </w:rPr>
        <w:t>may</w:t>
      </w:r>
      <w:r w:rsidRPr="00BB01B9">
        <w:rPr>
          <w:color w:val="030303"/>
          <w:spacing w:val="-14"/>
          <w:sz w:val="24"/>
          <w:szCs w:val="24"/>
        </w:rPr>
        <w:t xml:space="preserve"> </w:t>
      </w:r>
      <w:r w:rsidRPr="00BB01B9">
        <w:rPr>
          <w:color w:val="131313"/>
          <w:sz w:val="24"/>
          <w:szCs w:val="24"/>
        </w:rPr>
        <w:t>be</w:t>
      </w:r>
      <w:r w:rsidRPr="00BB01B9">
        <w:rPr>
          <w:color w:val="131313"/>
          <w:spacing w:val="-25"/>
          <w:sz w:val="24"/>
          <w:szCs w:val="24"/>
        </w:rPr>
        <w:t xml:space="preserve"> </w:t>
      </w:r>
      <w:r w:rsidRPr="00BB01B9">
        <w:rPr>
          <w:color w:val="131313"/>
          <w:sz w:val="24"/>
          <w:szCs w:val="24"/>
        </w:rPr>
        <w:t>downloaded</w:t>
      </w:r>
      <w:r w:rsidRPr="00BB01B9">
        <w:rPr>
          <w:color w:val="131313"/>
          <w:spacing w:val="-14"/>
          <w:sz w:val="24"/>
          <w:szCs w:val="24"/>
        </w:rPr>
        <w:t xml:space="preserve"> </w:t>
      </w:r>
      <w:r w:rsidRPr="00BB01B9">
        <w:rPr>
          <w:color w:val="131313"/>
          <w:sz w:val="24"/>
          <w:szCs w:val="24"/>
        </w:rPr>
        <w:t xml:space="preserve">from </w:t>
      </w:r>
      <w:r w:rsidRPr="00BB01B9">
        <w:rPr>
          <w:color w:val="131313"/>
          <w:w w:val="95"/>
          <w:sz w:val="24"/>
          <w:szCs w:val="24"/>
        </w:rPr>
        <w:t xml:space="preserve">Website of </w:t>
      </w:r>
      <w:r w:rsidRPr="00BB01B9">
        <w:rPr>
          <w:color w:val="030303"/>
          <w:w w:val="95"/>
          <w:sz w:val="24"/>
          <w:szCs w:val="24"/>
        </w:rPr>
        <w:t xml:space="preserve">TransPeshawar </w:t>
      </w:r>
      <w:r w:rsidRPr="00BB01B9">
        <w:rPr>
          <w:b/>
          <w:color w:val="030303"/>
          <w:w w:val="95"/>
          <w:sz w:val="24"/>
          <w:szCs w:val="24"/>
        </w:rPr>
        <w:t>(</w:t>
      </w:r>
      <w:hyperlink r:id="rId6" w:history="1">
        <w:r w:rsidR="009A7DF3" w:rsidRPr="00887D49">
          <w:rPr>
            <w:rStyle w:val="Hyperlink"/>
            <w:b/>
            <w:w w:val="95"/>
            <w:sz w:val="24"/>
            <w:szCs w:val="24"/>
          </w:rPr>
          <w:t>http://transpeshawar.pk/)</w:t>
        </w:r>
      </w:hyperlink>
      <w:r w:rsidRPr="00BB01B9">
        <w:rPr>
          <w:b/>
          <w:color w:val="030303"/>
          <w:w w:val="95"/>
          <w:sz w:val="24"/>
          <w:szCs w:val="24"/>
        </w:rPr>
        <w:t xml:space="preserve"> </w:t>
      </w:r>
      <w:r w:rsidRPr="00BB01B9">
        <w:rPr>
          <w:color w:val="131313"/>
          <w:w w:val="95"/>
          <w:sz w:val="24"/>
          <w:szCs w:val="24"/>
        </w:rPr>
        <w:t xml:space="preserve">and </w:t>
      </w:r>
      <w:r w:rsidRPr="00BB01B9">
        <w:rPr>
          <w:color w:val="131313"/>
          <w:sz w:val="24"/>
          <w:szCs w:val="24"/>
        </w:rPr>
        <w:t xml:space="preserve">KPPRA website </w:t>
      </w:r>
      <w:r w:rsidRPr="00BB01B9">
        <w:rPr>
          <w:b/>
          <w:color w:val="030303"/>
          <w:sz w:val="24"/>
          <w:szCs w:val="24"/>
        </w:rPr>
        <w:t>(http:/</w:t>
      </w:r>
      <w:r w:rsidR="009A7DF3">
        <w:rPr>
          <w:b/>
          <w:color w:val="030303"/>
          <w:sz w:val="24"/>
          <w:szCs w:val="24"/>
        </w:rPr>
        <w:t>/</w:t>
      </w:r>
      <w:hyperlink r:id="rId7" w:history="1">
        <w:r w:rsidR="009A7DF3" w:rsidRPr="00887D49">
          <w:rPr>
            <w:rStyle w:val="Hyperlink"/>
            <w:b/>
            <w:sz w:val="24"/>
            <w:szCs w:val="24"/>
          </w:rPr>
          <w:t>www.kppra.gov.pk/</w:t>
        </w:r>
      </w:hyperlink>
      <w:r w:rsidRPr="00BB01B9">
        <w:rPr>
          <w:b/>
          <w:color w:val="030303"/>
          <w:sz w:val="24"/>
          <w:szCs w:val="24"/>
        </w:rPr>
        <w:t>).</w:t>
      </w:r>
    </w:p>
    <w:p w14:paraId="4D8EA265" w14:textId="16367931" w:rsidR="00BB01B9" w:rsidRPr="00BB01B9" w:rsidRDefault="00BB01B9" w:rsidP="00BB01B9">
      <w:pPr>
        <w:pStyle w:val="ListParagraph"/>
        <w:numPr>
          <w:ilvl w:val="0"/>
          <w:numId w:val="2"/>
        </w:numPr>
        <w:tabs>
          <w:tab w:val="left" w:pos="446"/>
        </w:tabs>
        <w:rPr>
          <w:color w:val="030303"/>
          <w:sz w:val="24"/>
          <w:szCs w:val="24"/>
        </w:rPr>
      </w:pPr>
      <w:r w:rsidRPr="00BB01B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C909B8" wp14:editId="42D3FA48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105525" cy="4508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05525" cy="45085"/>
                        </a:xfrm>
                        <a:custGeom>
                          <a:avLst/>
                          <a:gdLst>
                            <a:gd name="T0" fmla="+- 0 656 656"/>
                            <a:gd name="T1" fmla="*/ T0 w 3144"/>
                            <a:gd name="T2" fmla="+- 0 3799 656"/>
                            <a:gd name="T3" fmla="*/ T2 w 3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4">
                              <a:moveTo>
                                <a:pt x="0" y="0"/>
                              </a:moveTo>
                              <a:lnTo>
                                <a:pt x="3143" y="0"/>
                              </a:lnTo>
                            </a:path>
                          </a:pathLst>
                        </a:custGeom>
                        <a:noFill/>
                        <a:ln w="18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10CE" id="Freeform 2" o:spid="_x0000_s1026" style="position:absolute;margin-left:429.55pt;margin-top:21.7pt;width:480.75pt;height:3.55pt;flip:y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14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" path="m,l3143,e" filled="f" strokeweight=".50961mm">
                <v:path arrowok="t" o:connecttype="custom" o:connectlocs="0,0;6103583,0" o:connectangles="0,0"/>
                <w10:wrap type="topAndBottom" anchorx="margin"/>
              </v:shape>
            </w:pict>
          </mc:Fallback>
        </mc:AlternateContent>
      </w:r>
      <w:r w:rsidRPr="00BB01B9">
        <w:rPr>
          <w:color w:val="131313"/>
          <w:w w:val="105"/>
          <w:sz w:val="24"/>
          <w:szCs w:val="24"/>
        </w:rPr>
        <w:t>Other</w:t>
      </w:r>
      <w:r w:rsidRPr="00BB01B9">
        <w:rPr>
          <w:color w:val="131313"/>
          <w:spacing w:val="-16"/>
          <w:w w:val="105"/>
          <w:sz w:val="24"/>
          <w:szCs w:val="24"/>
        </w:rPr>
        <w:t xml:space="preserve"> </w:t>
      </w:r>
      <w:r w:rsidRPr="00BB01B9">
        <w:rPr>
          <w:color w:val="030303"/>
          <w:w w:val="105"/>
          <w:sz w:val="24"/>
          <w:szCs w:val="24"/>
        </w:rPr>
        <w:t>terms</w:t>
      </w:r>
      <w:r w:rsidRPr="00BB01B9">
        <w:rPr>
          <w:color w:val="030303"/>
          <w:spacing w:val="-14"/>
          <w:w w:val="105"/>
          <w:sz w:val="24"/>
          <w:szCs w:val="24"/>
        </w:rPr>
        <w:t xml:space="preserve"> </w:t>
      </w:r>
      <w:r w:rsidRPr="00BB01B9">
        <w:rPr>
          <w:color w:val="131313"/>
          <w:w w:val="105"/>
          <w:sz w:val="24"/>
          <w:szCs w:val="24"/>
        </w:rPr>
        <w:t>and</w:t>
      </w:r>
      <w:r w:rsidRPr="00BB01B9">
        <w:rPr>
          <w:color w:val="131313"/>
          <w:spacing w:val="-16"/>
          <w:w w:val="105"/>
          <w:sz w:val="24"/>
          <w:szCs w:val="24"/>
        </w:rPr>
        <w:t xml:space="preserve"> </w:t>
      </w:r>
      <w:r w:rsidRPr="00BB01B9">
        <w:rPr>
          <w:color w:val="131313"/>
          <w:w w:val="105"/>
          <w:sz w:val="24"/>
          <w:szCs w:val="24"/>
        </w:rPr>
        <w:t>conditions</w:t>
      </w:r>
      <w:r w:rsidRPr="00BB01B9">
        <w:rPr>
          <w:color w:val="131313"/>
          <w:spacing w:val="-7"/>
          <w:w w:val="105"/>
          <w:sz w:val="24"/>
          <w:szCs w:val="24"/>
        </w:rPr>
        <w:t xml:space="preserve"> </w:t>
      </w:r>
      <w:r w:rsidRPr="00BB01B9">
        <w:rPr>
          <w:color w:val="131313"/>
          <w:w w:val="105"/>
          <w:sz w:val="24"/>
          <w:szCs w:val="24"/>
        </w:rPr>
        <w:t>will</w:t>
      </w:r>
      <w:r w:rsidRPr="00BB01B9">
        <w:rPr>
          <w:color w:val="131313"/>
          <w:spacing w:val="-14"/>
          <w:w w:val="105"/>
          <w:sz w:val="24"/>
          <w:szCs w:val="24"/>
        </w:rPr>
        <w:t xml:space="preserve"> </w:t>
      </w:r>
      <w:r w:rsidRPr="00BB01B9">
        <w:rPr>
          <w:color w:val="030303"/>
          <w:w w:val="105"/>
          <w:sz w:val="24"/>
          <w:szCs w:val="24"/>
        </w:rPr>
        <w:t>remain</w:t>
      </w:r>
      <w:r w:rsidRPr="00BB01B9">
        <w:rPr>
          <w:color w:val="030303"/>
          <w:spacing w:val="-16"/>
          <w:w w:val="105"/>
          <w:sz w:val="24"/>
          <w:szCs w:val="24"/>
        </w:rPr>
        <w:t xml:space="preserve"> </w:t>
      </w:r>
      <w:r w:rsidRPr="00BB01B9">
        <w:rPr>
          <w:color w:val="030303"/>
          <w:w w:val="105"/>
          <w:sz w:val="24"/>
          <w:szCs w:val="24"/>
        </w:rPr>
        <w:t>the</w:t>
      </w:r>
      <w:r w:rsidRPr="00BB01B9">
        <w:rPr>
          <w:color w:val="030303"/>
          <w:spacing w:val="7"/>
          <w:w w:val="105"/>
          <w:sz w:val="24"/>
          <w:szCs w:val="24"/>
        </w:rPr>
        <w:t xml:space="preserve"> </w:t>
      </w:r>
      <w:r w:rsidRPr="00BB01B9">
        <w:rPr>
          <w:color w:val="131313"/>
          <w:w w:val="105"/>
          <w:sz w:val="24"/>
          <w:szCs w:val="24"/>
        </w:rPr>
        <w:t>same.</w:t>
      </w:r>
    </w:p>
    <w:p w14:paraId="73F8DA0D" w14:textId="34ADE21E" w:rsidR="00BB01B9" w:rsidRPr="00BB01B9" w:rsidRDefault="00BB01B9" w:rsidP="00BB01B9">
      <w:pPr>
        <w:spacing w:before="52" w:line="207" w:lineRule="exact"/>
        <w:ind w:left="648" w:right="593"/>
        <w:jc w:val="center"/>
        <w:rPr>
          <w:b/>
          <w:sz w:val="24"/>
          <w:szCs w:val="24"/>
        </w:rPr>
      </w:pPr>
      <w:r w:rsidRPr="00BB01B9">
        <w:rPr>
          <w:b/>
          <w:color w:val="030303"/>
          <w:sz w:val="24"/>
          <w:szCs w:val="24"/>
        </w:rPr>
        <w:t>CHIEF EXECUTIVE OFFICER</w:t>
      </w:r>
    </w:p>
    <w:p w14:paraId="2CD20B00" w14:textId="77777777" w:rsidR="00BB01B9" w:rsidRPr="00BB01B9" w:rsidRDefault="00BB01B9" w:rsidP="00BB01B9">
      <w:pPr>
        <w:spacing w:line="230" w:lineRule="auto"/>
        <w:ind w:left="523" w:right="458" w:firstLine="5"/>
        <w:jc w:val="center"/>
        <w:rPr>
          <w:color w:val="131313"/>
          <w:sz w:val="24"/>
          <w:szCs w:val="24"/>
        </w:rPr>
      </w:pPr>
      <w:r w:rsidRPr="00BB01B9">
        <w:rPr>
          <w:b/>
          <w:color w:val="030303"/>
          <w:sz w:val="24"/>
          <w:szCs w:val="24"/>
        </w:rPr>
        <w:t xml:space="preserve">TransPeshawar (The Urban Mobility Company) </w:t>
      </w:r>
      <w:r w:rsidRPr="00BB01B9">
        <w:rPr>
          <w:color w:val="131313"/>
          <w:sz w:val="24"/>
          <w:szCs w:val="24"/>
        </w:rPr>
        <w:t>Second</w:t>
      </w:r>
      <w:r w:rsidRPr="00BB01B9">
        <w:rPr>
          <w:color w:val="131313"/>
          <w:spacing w:val="-22"/>
          <w:sz w:val="24"/>
          <w:szCs w:val="24"/>
        </w:rPr>
        <w:t xml:space="preserve"> </w:t>
      </w:r>
      <w:r w:rsidRPr="00BB01B9">
        <w:rPr>
          <w:color w:val="030303"/>
          <w:sz w:val="24"/>
          <w:szCs w:val="24"/>
        </w:rPr>
        <w:t>Floor,</w:t>
      </w:r>
      <w:r w:rsidRPr="00BB01B9">
        <w:rPr>
          <w:color w:val="030303"/>
          <w:spacing w:val="-16"/>
          <w:sz w:val="24"/>
          <w:szCs w:val="24"/>
        </w:rPr>
        <w:t xml:space="preserve"> </w:t>
      </w:r>
      <w:r w:rsidRPr="00BB01B9">
        <w:rPr>
          <w:color w:val="030303"/>
          <w:sz w:val="24"/>
          <w:szCs w:val="24"/>
        </w:rPr>
        <w:t>Ali</w:t>
      </w:r>
      <w:r w:rsidRPr="00BB01B9">
        <w:rPr>
          <w:color w:val="030303"/>
          <w:spacing w:val="-29"/>
          <w:sz w:val="24"/>
          <w:szCs w:val="24"/>
        </w:rPr>
        <w:t xml:space="preserve"> </w:t>
      </w:r>
      <w:r w:rsidRPr="00BB01B9">
        <w:rPr>
          <w:color w:val="030303"/>
          <w:sz w:val="24"/>
          <w:szCs w:val="24"/>
        </w:rPr>
        <w:t>Tower,</w:t>
      </w:r>
      <w:r w:rsidRPr="00BB01B9">
        <w:rPr>
          <w:color w:val="030303"/>
          <w:spacing w:val="-22"/>
          <w:sz w:val="24"/>
          <w:szCs w:val="24"/>
        </w:rPr>
        <w:t xml:space="preserve"> </w:t>
      </w:r>
      <w:r w:rsidRPr="00BB01B9">
        <w:rPr>
          <w:color w:val="030303"/>
          <w:sz w:val="24"/>
          <w:szCs w:val="24"/>
        </w:rPr>
        <w:t>University</w:t>
      </w:r>
      <w:r w:rsidRPr="00BB01B9">
        <w:rPr>
          <w:color w:val="030303"/>
          <w:spacing w:val="-18"/>
          <w:sz w:val="24"/>
          <w:szCs w:val="24"/>
        </w:rPr>
        <w:t xml:space="preserve"> </w:t>
      </w:r>
      <w:r w:rsidRPr="00BB01B9">
        <w:rPr>
          <w:color w:val="030303"/>
          <w:sz w:val="24"/>
          <w:szCs w:val="24"/>
        </w:rPr>
        <w:t>Road,</w:t>
      </w:r>
      <w:r w:rsidRPr="00BB01B9">
        <w:rPr>
          <w:color w:val="030303"/>
          <w:spacing w:val="-21"/>
          <w:sz w:val="24"/>
          <w:szCs w:val="24"/>
        </w:rPr>
        <w:t xml:space="preserve"> </w:t>
      </w:r>
      <w:r w:rsidRPr="00BB01B9">
        <w:rPr>
          <w:color w:val="131313"/>
          <w:sz w:val="24"/>
          <w:szCs w:val="24"/>
        </w:rPr>
        <w:t>Peshawar</w:t>
      </w:r>
    </w:p>
    <w:p w14:paraId="45241776" w14:textId="59357FCF" w:rsidR="00BB01B9" w:rsidRPr="00BB01B9" w:rsidRDefault="00BB01B9" w:rsidP="00BB01B9">
      <w:pPr>
        <w:spacing w:line="230" w:lineRule="auto"/>
        <w:ind w:left="523" w:right="458" w:firstLine="5"/>
        <w:jc w:val="center"/>
        <w:rPr>
          <w:sz w:val="24"/>
          <w:szCs w:val="24"/>
        </w:rPr>
      </w:pPr>
      <w:r w:rsidRPr="00BB01B9">
        <w:rPr>
          <w:color w:val="030303"/>
          <w:sz w:val="24"/>
          <w:szCs w:val="24"/>
        </w:rPr>
        <w:t>Phone:</w:t>
      </w:r>
      <w:r w:rsidRPr="00BB01B9">
        <w:rPr>
          <w:color w:val="030303"/>
          <w:spacing w:val="-11"/>
          <w:sz w:val="24"/>
          <w:szCs w:val="24"/>
        </w:rPr>
        <w:t xml:space="preserve"> </w:t>
      </w:r>
      <w:r w:rsidRPr="00BB01B9">
        <w:rPr>
          <w:color w:val="030303"/>
          <w:sz w:val="24"/>
          <w:szCs w:val="24"/>
        </w:rPr>
        <w:t>+92-91-5700128</w:t>
      </w:r>
    </w:p>
    <w:sectPr w:rsidR="00BB01B9" w:rsidRPr="00BB0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553"/>
    <w:multiLevelType w:val="hybridMultilevel"/>
    <w:tmpl w:val="2CA06AE0"/>
    <w:lvl w:ilvl="0" w:tplc="8DE87BA6">
      <w:start w:val="1"/>
      <w:numFmt w:val="decimal"/>
      <w:lvlText w:val="%1."/>
      <w:lvlJc w:val="left"/>
      <w:pPr>
        <w:ind w:left="745" w:hanging="289"/>
      </w:pPr>
      <w:rPr>
        <w:rFonts w:hint="default"/>
        <w:b w:val="0"/>
        <w:bCs/>
        <w:spacing w:val="-1"/>
        <w:w w:val="108"/>
        <w:sz w:val="11"/>
        <w:szCs w:val="18"/>
      </w:rPr>
    </w:lvl>
    <w:lvl w:ilvl="1" w:tplc="1382E138">
      <w:numFmt w:val="bullet"/>
      <w:lvlText w:val="•"/>
      <w:lvlJc w:val="left"/>
      <w:pPr>
        <w:ind w:left="1141" w:hanging="289"/>
      </w:pPr>
      <w:rPr>
        <w:rFonts w:hint="default"/>
      </w:rPr>
    </w:lvl>
    <w:lvl w:ilvl="2" w:tplc="DC6A57DE">
      <w:numFmt w:val="bullet"/>
      <w:lvlText w:val="•"/>
      <w:lvlJc w:val="left"/>
      <w:pPr>
        <w:ind w:left="1533" w:hanging="289"/>
      </w:pPr>
      <w:rPr>
        <w:rFonts w:hint="default"/>
      </w:rPr>
    </w:lvl>
    <w:lvl w:ilvl="3" w:tplc="5CBAAE80">
      <w:numFmt w:val="bullet"/>
      <w:lvlText w:val="•"/>
      <w:lvlJc w:val="left"/>
      <w:pPr>
        <w:ind w:left="1924" w:hanging="289"/>
      </w:pPr>
      <w:rPr>
        <w:rFonts w:hint="default"/>
      </w:rPr>
    </w:lvl>
    <w:lvl w:ilvl="4" w:tplc="E278DA60">
      <w:numFmt w:val="bullet"/>
      <w:lvlText w:val="•"/>
      <w:lvlJc w:val="left"/>
      <w:pPr>
        <w:ind w:left="2316" w:hanging="289"/>
      </w:pPr>
      <w:rPr>
        <w:rFonts w:hint="default"/>
      </w:rPr>
    </w:lvl>
    <w:lvl w:ilvl="5" w:tplc="4F18DB0E">
      <w:numFmt w:val="bullet"/>
      <w:lvlText w:val="•"/>
      <w:lvlJc w:val="left"/>
      <w:pPr>
        <w:ind w:left="2707" w:hanging="289"/>
      </w:pPr>
      <w:rPr>
        <w:rFonts w:hint="default"/>
      </w:rPr>
    </w:lvl>
    <w:lvl w:ilvl="6" w:tplc="68308AD2">
      <w:numFmt w:val="bullet"/>
      <w:lvlText w:val="•"/>
      <w:lvlJc w:val="left"/>
      <w:pPr>
        <w:ind w:left="3099" w:hanging="289"/>
      </w:pPr>
      <w:rPr>
        <w:rFonts w:hint="default"/>
      </w:rPr>
    </w:lvl>
    <w:lvl w:ilvl="7" w:tplc="2CBC853C">
      <w:numFmt w:val="bullet"/>
      <w:lvlText w:val="•"/>
      <w:lvlJc w:val="left"/>
      <w:pPr>
        <w:ind w:left="3490" w:hanging="289"/>
      </w:pPr>
      <w:rPr>
        <w:rFonts w:hint="default"/>
      </w:rPr>
    </w:lvl>
    <w:lvl w:ilvl="8" w:tplc="B2E45064">
      <w:numFmt w:val="bullet"/>
      <w:lvlText w:val="•"/>
      <w:lvlJc w:val="left"/>
      <w:pPr>
        <w:ind w:left="3882" w:hanging="289"/>
      </w:pPr>
      <w:rPr>
        <w:rFonts w:hint="default"/>
      </w:rPr>
    </w:lvl>
  </w:abstractNum>
  <w:abstractNum w:abstractNumId="1" w15:restartNumberingAfterBreak="0">
    <w:nsid w:val="38E3169F"/>
    <w:multiLevelType w:val="hybridMultilevel"/>
    <w:tmpl w:val="8E32C17A"/>
    <w:lvl w:ilvl="0" w:tplc="20E8EE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B6E"/>
    <w:multiLevelType w:val="hybridMultilevel"/>
    <w:tmpl w:val="0B74D658"/>
    <w:lvl w:ilvl="0" w:tplc="20E8EE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B9"/>
    <w:rsid w:val="003B1DEF"/>
    <w:rsid w:val="006704CB"/>
    <w:rsid w:val="009A7DF3"/>
    <w:rsid w:val="00BB01B9"/>
    <w:rsid w:val="00D16CCF"/>
    <w:rsid w:val="00D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EB8F"/>
  <w15:chartTrackingRefBased/>
  <w15:docId w15:val="{0244C13C-79BF-4730-8D84-4D5D420E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B01B9"/>
    <w:pPr>
      <w:widowControl w:val="0"/>
      <w:autoSpaceDE w:val="0"/>
      <w:autoSpaceDN w:val="0"/>
      <w:spacing w:after="0" w:line="240" w:lineRule="auto"/>
      <w:ind w:left="445" w:hanging="294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9A7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pra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eshawar.pk/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968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Qurat Ulain</dc:creator>
  <cp:keywords/>
  <dc:description/>
  <cp:lastModifiedBy>Qurat Ulain</cp:lastModifiedBy>
  <cp:revision>3</cp:revision>
  <cp:lastPrinted>2019-11-21T09:42:00Z</cp:lastPrinted>
  <dcterms:created xsi:type="dcterms:W3CDTF">2019-11-20T10:22:00Z</dcterms:created>
  <dcterms:modified xsi:type="dcterms:W3CDTF">2019-11-21T10:00:00Z</dcterms:modified>
</cp:coreProperties>
</file>