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5BBF9" w14:textId="1B4BC683" w:rsidR="00042FAB" w:rsidRPr="009E2302" w:rsidRDefault="004A1C88" w:rsidP="00446D68">
      <w:pPr>
        <w:spacing w:after="0"/>
        <w:jc w:val="both"/>
        <w:rPr>
          <w:rFonts w:asciiTheme="minorHAnsi" w:eastAsia="Times New Roman" w:hAnsiTheme="minorHAnsi" w:cstheme="minorHAnsi"/>
        </w:rPr>
      </w:pPr>
      <w:r w:rsidRPr="003D2463">
        <w:rPr>
          <w:rFonts w:asciiTheme="minorHAnsi" w:eastAsia="Times New Roman" w:hAnsiTheme="minorHAnsi" w:cstheme="minorHAnsi"/>
          <w:b/>
        </w:rPr>
        <w:t>POSITION:</w:t>
      </w:r>
      <w:r w:rsidRPr="003D2463">
        <w:rPr>
          <w:rFonts w:asciiTheme="minorHAnsi" w:eastAsia="Times New Roman" w:hAnsiTheme="minorHAnsi" w:cstheme="minorHAnsi"/>
        </w:rPr>
        <w:t xml:space="preserve"> </w:t>
      </w:r>
      <w:r w:rsidR="00042FAB" w:rsidRPr="00042FAB">
        <w:rPr>
          <w:rFonts w:asciiTheme="minorHAnsi" w:eastAsia="Times New Roman" w:hAnsiTheme="minorHAnsi" w:cstheme="minorHAnsi"/>
        </w:rPr>
        <w:tab/>
      </w:r>
      <w:r w:rsidR="00042FAB" w:rsidRPr="00042FAB">
        <w:rPr>
          <w:rFonts w:asciiTheme="minorHAnsi" w:eastAsia="Times New Roman" w:hAnsiTheme="minorHAnsi" w:cstheme="minorHAnsi"/>
        </w:rPr>
        <w:tab/>
      </w:r>
      <w:r w:rsidR="008F1F16">
        <w:rPr>
          <w:rFonts w:asciiTheme="minorHAnsi" w:eastAsia="Times New Roman" w:hAnsiTheme="minorHAnsi" w:cstheme="minorHAnsi"/>
        </w:rPr>
        <w:t>Manager Security</w:t>
      </w:r>
    </w:p>
    <w:p w14:paraId="2965BBFA" w14:textId="77777777" w:rsidR="00042FAB" w:rsidRPr="00042FAB" w:rsidRDefault="004A1C88" w:rsidP="00446D68">
      <w:pPr>
        <w:autoSpaceDE w:val="0"/>
        <w:autoSpaceDN w:val="0"/>
        <w:adjustRightInd w:val="0"/>
        <w:spacing w:after="0"/>
        <w:rPr>
          <w:rFonts w:asciiTheme="minorHAnsi" w:eastAsia="Calibri" w:hAnsiTheme="minorHAnsi" w:cstheme="minorHAnsi"/>
          <w:b/>
          <w:bCs/>
          <w:color w:val="000000"/>
        </w:rPr>
      </w:pPr>
      <w:r w:rsidRPr="003D2463">
        <w:rPr>
          <w:rFonts w:asciiTheme="minorHAnsi" w:eastAsia="Calibri" w:hAnsiTheme="minorHAnsi" w:cstheme="minorHAnsi"/>
          <w:b/>
          <w:bCs/>
          <w:color w:val="000000"/>
        </w:rPr>
        <w:t xml:space="preserve">DUTY STATION: </w:t>
      </w:r>
      <w:r w:rsidR="00042FAB" w:rsidRPr="00042FAB">
        <w:rPr>
          <w:rFonts w:asciiTheme="minorHAnsi" w:eastAsia="Calibri" w:hAnsiTheme="minorHAnsi" w:cstheme="minorHAnsi"/>
          <w:b/>
          <w:bCs/>
          <w:color w:val="000000"/>
        </w:rPr>
        <w:tab/>
      </w:r>
      <w:r w:rsidR="00042FAB" w:rsidRPr="003D2463">
        <w:rPr>
          <w:rFonts w:asciiTheme="minorHAnsi" w:eastAsia="Calibri" w:hAnsiTheme="minorHAnsi" w:cstheme="minorHAnsi"/>
          <w:bCs/>
          <w:color w:val="000000"/>
        </w:rPr>
        <w:t>Peshawar</w:t>
      </w:r>
    </w:p>
    <w:p w14:paraId="2965BBFB" w14:textId="77777777" w:rsidR="00042FAB" w:rsidRPr="003D2463" w:rsidRDefault="004A1C88" w:rsidP="00446D68">
      <w:pPr>
        <w:autoSpaceDE w:val="0"/>
        <w:autoSpaceDN w:val="0"/>
        <w:adjustRightInd w:val="0"/>
        <w:spacing w:after="0"/>
        <w:rPr>
          <w:rFonts w:asciiTheme="minorHAnsi" w:eastAsia="Calibri" w:hAnsiTheme="minorHAnsi" w:cstheme="minorHAnsi"/>
          <w:bCs/>
          <w:color w:val="000000"/>
        </w:rPr>
      </w:pPr>
      <w:r w:rsidRPr="003D2463">
        <w:rPr>
          <w:rFonts w:asciiTheme="minorHAnsi" w:eastAsia="Calibri" w:hAnsiTheme="minorHAnsi" w:cstheme="minorHAnsi"/>
          <w:b/>
          <w:bCs/>
          <w:color w:val="000000"/>
        </w:rPr>
        <w:t xml:space="preserve">NO OF POSITIONS: </w:t>
      </w:r>
      <w:r w:rsidR="00042FAB" w:rsidRPr="00042FAB">
        <w:rPr>
          <w:rFonts w:asciiTheme="minorHAnsi" w:eastAsia="Calibri" w:hAnsiTheme="minorHAnsi" w:cstheme="minorHAnsi"/>
          <w:b/>
          <w:bCs/>
          <w:color w:val="000000"/>
        </w:rPr>
        <w:tab/>
      </w:r>
      <w:r w:rsidR="00042FAB" w:rsidRPr="00042FAB">
        <w:rPr>
          <w:rFonts w:asciiTheme="minorHAnsi" w:eastAsia="Calibri" w:hAnsiTheme="minorHAnsi" w:cstheme="minorHAnsi"/>
          <w:bCs/>
          <w:color w:val="000000"/>
        </w:rPr>
        <w:t>01</w:t>
      </w:r>
    </w:p>
    <w:p w14:paraId="2965BBFC" w14:textId="27B9B27C" w:rsidR="004A1C88" w:rsidRPr="003D2463" w:rsidRDefault="004A1C88" w:rsidP="00446D68">
      <w:pPr>
        <w:autoSpaceDE w:val="0"/>
        <w:autoSpaceDN w:val="0"/>
        <w:adjustRightInd w:val="0"/>
        <w:spacing w:after="0"/>
        <w:rPr>
          <w:rFonts w:asciiTheme="minorHAnsi" w:eastAsia="Calibri" w:hAnsiTheme="minorHAnsi" w:cstheme="minorHAnsi"/>
          <w:b/>
          <w:bCs/>
          <w:color w:val="000000"/>
        </w:rPr>
      </w:pPr>
      <w:r w:rsidRPr="003D2463">
        <w:rPr>
          <w:rFonts w:asciiTheme="minorHAnsi" w:eastAsia="Calibri" w:hAnsiTheme="minorHAnsi" w:cstheme="minorHAnsi"/>
          <w:b/>
          <w:bCs/>
          <w:color w:val="000000"/>
        </w:rPr>
        <w:t>REPORT TO:</w:t>
      </w:r>
      <w:r w:rsidRPr="003D2463">
        <w:rPr>
          <w:rFonts w:asciiTheme="minorHAnsi" w:eastAsia="Calibri" w:hAnsiTheme="minorHAnsi" w:cstheme="minorHAnsi"/>
          <w:b/>
          <w:bCs/>
          <w:color w:val="000000"/>
        </w:rPr>
        <w:tab/>
      </w:r>
      <w:r w:rsidRPr="003D2463">
        <w:rPr>
          <w:rFonts w:asciiTheme="minorHAnsi" w:eastAsia="Calibri" w:hAnsiTheme="minorHAnsi" w:cstheme="minorHAnsi"/>
          <w:b/>
          <w:bCs/>
          <w:color w:val="000000"/>
        </w:rPr>
        <w:tab/>
      </w:r>
      <w:r w:rsidR="009E2302" w:rsidRPr="009E2302">
        <w:rPr>
          <w:rFonts w:asciiTheme="minorHAnsi" w:eastAsia="Times New Roman" w:hAnsiTheme="minorHAnsi" w:cstheme="minorHAnsi"/>
        </w:rPr>
        <w:t xml:space="preserve">General Manager </w:t>
      </w:r>
      <w:r w:rsidR="00BD2E7C">
        <w:rPr>
          <w:rFonts w:asciiTheme="minorHAnsi" w:eastAsia="Times New Roman" w:hAnsiTheme="minorHAnsi" w:cstheme="minorHAnsi"/>
        </w:rPr>
        <w:t>Operations and Market Development</w:t>
      </w:r>
      <w:r w:rsidRPr="009E2302">
        <w:rPr>
          <w:rFonts w:asciiTheme="minorHAnsi" w:eastAsia="Calibri" w:hAnsiTheme="minorHAnsi" w:cstheme="minorHAnsi"/>
          <w:b/>
          <w:bCs/>
        </w:rPr>
        <w:t xml:space="preserve"> </w:t>
      </w:r>
    </w:p>
    <w:p w14:paraId="2965BBFD" w14:textId="008F512E" w:rsidR="00323F67" w:rsidRDefault="00323F67" w:rsidP="003C1B5C">
      <w:pPr>
        <w:shd w:val="clear" w:color="auto" w:fill="FFFFFF"/>
        <w:spacing w:after="0" w:line="240" w:lineRule="auto"/>
        <w:jc w:val="both"/>
        <w:textAlignment w:val="top"/>
        <w:rPr>
          <w:rFonts w:asciiTheme="minorHAnsi" w:hAnsiTheme="minorHAnsi" w:cstheme="minorHAnsi"/>
        </w:rPr>
      </w:pPr>
      <w:r w:rsidRPr="003D2463">
        <w:rPr>
          <w:rFonts w:asciiTheme="minorHAnsi" w:hAnsiTheme="minorHAnsi" w:cstheme="minorHAnsi"/>
          <w:b/>
        </w:rPr>
        <w:t>Salary Package</w:t>
      </w:r>
      <w:r w:rsidRPr="00BD2E7C">
        <w:rPr>
          <w:rFonts w:asciiTheme="minorHAnsi" w:hAnsiTheme="minorHAnsi" w:cstheme="minorHAnsi"/>
          <w:b/>
        </w:rPr>
        <w:t>:</w:t>
      </w:r>
      <w:r w:rsidR="008E7409" w:rsidRPr="00BD2E7C">
        <w:rPr>
          <w:rFonts w:asciiTheme="minorHAnsi" w:hAnsiTheme="minorHAnsi" w:cstheme="minorHAnsi"/>
        </w:rPr>
        <w:tab/>
      </w:r>
      <w:r w:rsidR="008E7409" w:rsidRPr="00BD2E7C">
        <w:rPr>
          <w:rFonts w:asciiTheme="minorHAnsi" w:hAnsiTheme="minorHAnsi" w:cstheme="minorHAnsi"/>
        </w:rPr>
        <w:tab/>
      </w:r>
      <w:r w:rsidR="00F2648F" w:rsidRPr="00F2648F">
        <w:rPr>
          <w:rFonts w:asciiTheme="minorHAnsi" w:eastAsia="Times New Roman" w:hAnsiTheme="minorHAnsi" w:cstheme="minorHAnsi"/>
        </w:rPr>
        <w:t>Market based competitive salary package.</w:t>
      </w:r>
      <w:r w:rsidR="008E7409" w:rsidRPr="00BD2E7C">
        <w:rPr>
          <w:rFonts w:asciiTheme="minorHAnsi" w:hAnsiTheme="minorHAnsi" w:cstheme="minorHAnsi"/>
        </w:rPr>
        <w:tab/>
      </w:r>
    </w:p>
    <w:p w14:paraId="0C51283C" w14:textId="77777777" w:rsidR="00692E93" w:rsidRPr="003D2463" w:rsidRDefault="00692E93" w:rsidP="003C1B5C">
      <w:pPr>
        <w:shd w:val="clear" w:color="auto" w:fill="FFFFFF"/>
        <w:spacing w:after="0" w:line="240" w:lineRule="auto"/>
        <w:jc w:val="both"/>
        <w:textAlignment w:val="top"/>
        <w:rPr>
          <w:rFonts w:asciiTheme="minorHAnsi" w:hAnsiTheme="minorHAnsi" w:cstheme="minorHAnsi"/>
          <w:b/>
        </w:rPr>
      </w:pPr>
    </w:p>
    <w:p w14:paraId="2965BBFE" w14:textId="77777777" w:rsidR="004A1C88" w:rsidRPr="003C1B5C" w:rsidRDefault="004A1C88" w:rsidP="003C1B5C">
      <w:pPr>
        <w:spacing w:after="0" w:line="240" w:lineRule="auto"/>
        <w:jc w:val="both"/>
        <w:rPr>
          <w:rFonts w:asciiTheme="minorHAnsi" w:hAnsiTheme="minorHAnsi" w:cstheme="minorHAnsi"/>
          <w:b/>
          <w:lang w:eastAsia="en-GB"/>
        </w:rPr>
      </w:pPr>
      <w:r w:rsidRPr="003C1B5C">
        <w:rPr>
          <w:rFonts w:asciiTheme="minorHAnsi" w:hAnsiTheme="minorHAnsi" w:cstheme="minorHAnsi"/>
          <w:b/>
          <w:lang w:eastAsia="en-GB"/>
        </w:rPr>
        <w:t>OVERALL ROLE</w:t>
      </w:r>
    </w:p>
    <w:p w14:paraId="2965BBFF" w14:textId="77777777" w:rsidR="003C1B5C" w:rsidRDefault="003C1B5C" w:rsidP="003C1B5C">
      <w:pPr>
        <w:shd w:val="clear" w:color="auto" w:fill="FFFFFF"/>
        <w:spacing w:after="0" w:line="240" w:lineRule="auto"/>
        <w:jc w:val="both"/>
        <w:textAlignment w:val="top"/>
        <w:rPr>
          <w:rFonts w:asciiTheme="minorHAnsi" w:hAnsiTheme="minorHAnsi" w:cstheme="minorHAnsi"/>
        </w:rPr>
      </w:pPr>
    </w:p>
    <w:p w14:paraId="5D08F26C" w14:textId="02D480DB" w:rsidR="00BD2E7C" w:rsidRDefault="008E7409" w:rsidP="00E53D83">
      <w:pPr>
        <w:shd w:val="clear" w:color="auto" w:fill="FFFFFF"/>
        <w:spacing w:after="0" w:line="240" w:lineRule="auto"/>
        <w:jc w:val="both"/>
        <w:textAlignment w:val="top"/>
        <w:rPr>
          <w:rFonts w:asciiTheme="minorHAnsi" w:eastAsia="Times New Roman" w:hAnsiTheme="minorHAnsi" w:cstheme="minorHAnsi"/>
        </w:rPr>
      </w:pPr>
      <w:r w:rsidRPr="00BD2E7C">
        <w:rPr>
          <w:rFonts w:asciiTheme="minorHAnsi" w:eastAsia="Times New Roman" w:hAnsiTheme="minorHAnsi" w:cstheme="minorHAnsi"/>
        </w:rPr>
        <w:t xml:space="preserve">The </w:t>
      </w:r>
      <w:r w:rsidR="00BD2E7C" w:rsidRPr="00BD2E7C">
        <w:rPr>
          <w:rFonts w:asciiTheme="minorHAnsi" w:eastAsia="Times New Roman" w:hAnsiTheme="minorHAnsi" w:cstheme="minorHAnsi"/>
        </w:rPr>
        <w:t xml:space="preserve">Manager Security </w:t>
      </w:r>
      <w:r w:rsidRPr="00BD2E7C">
        <w:rPr>
          <w:rFonts w:asciiTheme="minorHAnsi" w:eastAsia="Times New Roman" w:hAnsiTheme="minorHAnsi" w:cstheme="minorHAnsi"/>
        </w:rPr>
        <w:t xml:space="preserve">will be responsible for </w:t>
      </w:r>
      <w:r w:rsidR="00BD2E7C" w:rsidRPr="00BD2E7C">
        <w:rPr>
          <w:rFonts w:asciiTheme="minorHAnsi" w:eastAsia="Times New Roman" w:hAnsiTheme="minorHAnsi" w:cstheme="minorHAnsi"/>
        </w:rPr>
        <w:t xml:space="preserve">providing over all security to personnel, materials (physical assets including building and equipment) and will work in close coordination with the Manager BRT Control Centre and other sections of the Company as necessary for security </w:t>
      </w:r>
      <w:r w:rsidR="006E005B">
        <w:rPr>
          <w:rFonts w:asciiTheme="minorHAnsi" w:eastAsia="Times New Roman" w:hAnsiTheme="minorHAnsi" w:cstheme="minorHAnsi"/>
        </w:rPr>
        <w:t xml:space="preserve">matters </w:t>
      </w:r>
      <w:r w:rsidR="00BD2E7C" w:rsidRPr="00BD2E7C">
        <w:rPr>
          <w:rFonts w:asciiTheme="minorHAnsi" w:eastAsia="Times New Roman" w:hAnsiTheme="minorHAnsi" w:cstheme="minorHAnsi"/>
        </w:rPr>
        <w:t>relating to information gathering</w:t>
      </w:r>
      <w:r w:rsidR="006E005B">
        <w:rPr>
          <w:rFonts w:asciiTheme="minorHAnsi" w:eastAsia="Times New Roman" w:hAnsiTheme="minorHAnsi" w:cstheme="minorHAnsi"/>
        </w:rPr>
        <w:t>,</w:t>
      </w:r>
      <w:r w:rsidR="00BD2E7C" w:rsidRPr="00BD2E7C">
        <w:rPr>
          <w:rFonts w:asciiTheme="minorHAnsi" w:eastAsia="Times New Roman" w:hAnsiTheme="minorHAnsi" w:cstheme="minorHAnsi"/>
        </w:rPr>
        <w:t xml:space="preserve"> storage</w:t>
      </w:r>
      <w:r w:rsidR="006E005B">
        <w:rPr>
          <w:rFonts w:asciiTheme="minorHAnsi" w:eastAsia="Times New Roman" w:hAnsiTheme="minorHAnsi" w:cstheme="minorHAnsi"/>
        </w:rPr>
        <w:t xml:space="preserve"> operations</w:t>
      </w:r>
      <w:r w:rsidR="00BD2E7C" w:rsidRPr="00BD2E7C">
        <w:rPr>
          <w:rFonts w:asciiTheme="minorHAnsi" w:eastAsia="Times New Roman" w:hAnsiTheme="minorHAnsi" w:cstheme="minorHAnsi"/>
        </w:rPr>
        <w:t>. The Manager will maintain a close working relationship with other relevant Government and private sector stakeholders responsible for overall security matters.</w:t>
      </w:r>
    </w:p>
    <w:p w14:paraId="5DC79F9D" w14:textId="77777777" w:rsidR="00BD2E7C" w:rsidRPr="00BD2E7C" w:rsidRDefault="00BD2E7C" w:rsidP="00BD2E7C">
      <w:pPr>
        <w:shd w:val="clear" w:color="auto" w:fill="FFFFFF"/>
        <w:spacing w:after="0"/>
        <w:jc w:val="both"/>
        <w:textAlignment w:val="top"/>
        <w:rPr>
          <w:rFonts w:asciiTheme="minorHAnsi" w:eastAsia="Times New Roman" w:hAnsiTheme="minorHAnsi" w:cstheme="minorHAnsi"/>
        </w:rPr>
      </w:pPr>
    </w:p>
    <w:p w14:paraId="2965BC03" w14:textId="77777777" w:rsidR="004A1C88" w:rsidRPr="003D2463" w:rsidRDefault="008E7409" w:rsidP="004A1C88">
      <w:pPr>
        <w:spacing w:after="0" w:line="240" w:lineRule="auto"/>
        <w:jc w:val="both"/>
        <w:rPr>
          <w:rFonts w:asciiTheme="minorHAnsi" w:hAnsiTheme="minorHAnsi" w:cstheme="minorHAnsi"/>
          <w:b/>
          <w:lang w:eastAsia="en-GB"/>
        </w:rPr>
      </w:pPr>
      <w:r>
        <w:rPr>
          <w:rFonts w:asciiTheme="minorHAnsi" w:hAnsiTheme="minorHAnsi" w:cstheme="minorHAnsi"/>
          <w:b/>
          <w:lang w:eastAsia="en-GB"/>
        </w:rPr>
        <w:t>KEY RESPONSIBILITIES</w:t>
      </w:r>
    </w:p>
    <w:p w14:paraId="2965BC04" w14:textId="77777777" w:rsidR="004A1C88" w:rsidRPr="003D2463" w:rsidRDefault="004A1C88" w:rsidP="004A1C88">
      <w:pPr>
        <w:spacing w:after="0" w:line="240" w:lineRule="auto"/>
        <w:jc w:val="both"/>
        <w:rPr>
          <w:rFonts w:asciiTheme="minorHAnsi" w:hAnsiTheme="minorHAnsi" w:cstheme="minorHAnsi"/>
        </w:rPr>
      </w:pPr>
    </w:p>
    <w:p w14:paraId="2965BC05" w14:textId="3D1C0A77" w:rsidR="008E7409" w:rsidRPr="0035564B" w:rsidRDefault="008E7409" w:rsidP="00E92318">
      <w:pPr>
        <w:spacing w:after="120"/>
        <w:jc w:val="both"/>
        <w:rPr>
          <w:rFonts w:asciiTheme="minorHAnsi" w:eastAsia="Calibri" w:hAnsiTheme="minorHAnsi" w:cstheme="minorHAnsi"/>
          <w:lang w:val="en-US"/>
        </w:rPr>
      </w:pPr>
      <w:r w:rsidRPr="008E7409">
        <w:rPr>
          <w:rFonts w:asciiTheme="minorHAnsi" w:eastAsia="Calibri" w:hAnsiTheme="minorHAnsi" w:cstheme="minorHAnsi"/>
          <w:lang w:val="en-US"/>
        </w:rPr>
        <w:t xml:space="preserve">The </w:t>
      </w:r>
      <w:r w:rsidRPr="0035564B">
        <w:rPr>
          <w:rFonts w:asciiTheme="minorHAnsi" w:eastAsia="Calibri" w:hAnsiTheme="minorHAnsi" w:cstheme="minorHAnsi"/>
          <w:lang w:val="en-US"/>
        </w:rPr>
        <w:t xml:space="preserve">position of </w:t>
      </w:r>
      <w:r w:rsidR="00692E93" w:rsidRPr="00692E93">
        <w:rPr>
          <w:rFonts w:asciiTheme="minorHAnsi" w:eastAsia="Calibri" w:hAnsiTheme="minorHAnsi" w:cstheme="minorHAnsi"/>
          <w:lang w:val="en-US"/>
        </w:rPr>
        <w:t>Manager Security</w:t>
      </w:r>
      <w:r w:rsidRPr="00692E93">
        <w:rPr>
          <w:rFonts w:asciiTheme="minorHAnsi" w:eastAsia="Calibri" w:hAnsiTheme="minorHAnsi" w:cstheme="minorHAnsi"/>
          <w:lang w:val="en-US"/>
        </w:rPr>
        <w:t xml:space="preserve"> has as </w:t>
      </w:r>
      <w:r w:rsidRPr="0035564B">
        <w:rPr>
          <w:rFonts w:asciiTheme="minorHAnsi" w:eastAsia="Calibri" w:hAnsiTheme="minorHAnsi" w:cstheme="minorHAnsi"/>
          <w:lang w:val="en-US"/>
        </w:rPr>
        <w:t>its primary responsibilities:</w:t>
      </w:r>
    </w:p>
    <w:p w14:paraId="2A3741AF" w14:textId="7AE4BC3D" w:rsidR="00692E93" w:rsidRPr="00692E93" w:rsidRDefault="00692E93" w:rsidP="00E92318">
      <w:pPr>
        <w:numPr>
          <w:ilvl w:val="0"/>
          <w:numId w:val="30"/>
        </w:numPr>
        <w:shd w:val="clear" w:color="auto" w:fill="FFFFFF"/>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Ensur</w:t>
      </w:r>
      <w:r w:rsidR="00E92318">
        <w:rPr>
          <w:rFonts w:asciiTheme="minorHAnsi" w:eastAsia="Times New Roman" w:hAnsiTheme="minorHAnsi" w:cstheme="minorHAnsi"/>
        </w:rPr>
        <w:t>ing</w:t>
      </w:r>
      <w:r w:rsidRPr="00692E93">
        <w:rPr>
          <w:rFonts w:asciiTheme="minorHAnsi" w:eastAsia="Times New Roman" w:hAnsiTheme="minorHAnsi" w:cstheme="minorHAnsi"/>
        </w:rPr>
        <w:t xml:space="preserve"> all </w:t>
      </w:r>
      <w:r w:rsidR="00E92318" w:rsidRPr="00E92318">
        <w:rPr>
          <w:rFonts w:asciiTheme="minorHAnsi" w:eastAsia="Times New Roman" w:hAnsiTheme="minorHAnsi" w:cstheme="minorHAnsi"/>
        </w:rPr>
        <w:t xml:space="preserve">necessary </w:t>
      </w:r>
      <w:r w:rsidRPr="00692E93">
        <w:rPr>
          <w:rFonts w:asciiTheme="minorHAnsi" w:eastAsia="Times New Roman" w:hAnsiTheme="minorHAnsi" w:cstheme="minorHAnsi"/>
        </w:rPr>
        <w:t xml:space="preserve">areas of </w:t>
      </w:r>
      <w:r w:rsidR="00E92318" w:rsidRPr="00E92318">
        <w:rPr>
          <w:rFonts w:asciiTheme="minorHAnsi" w:eastAsia="Times New Roman" w:hAnsiTheme="minorHAnsi" w:cstheme="minorHAnsi"/>
        </w:rPr>
        <w:t xml:space="preserve">BRT </w:t>
      </w:r>
      <w:r w:rsidRPr="00692E93">
        <w:rPr>
          <w:rFonts w:asciiTheme="minorHAnsi" w:eastAsia="Times New Roman" w:hAnsiTheme="minorHAnsi" w:cstheme="minorHAnsi"/>
        </w:rPr>
        <w:t>station</w:t>
      </w:r>
      <w:r w:rsidR="00E92318" w:rsidRPr="00E92318">
        <w:rPr>
          <w:rFonts w:asciiTheme="minorHAnsi" w:eastAsia="Times New Roman" w:hAnsiTheme="minorHAnsi" w:cstheme="minorHAnsi"/>
        </w:rPr>
        <w:t>s</w:t>
      </w:r>
      <w:r w:rsidRPr="00692E93">
        <w:rPr>
          <w:rFonts w:asciiTheme="minorHAnsi" w:eastAsia="Times New Roman" w:hAnsiTheme="minorHAnsi" w:cstheme="minorHAnsi"/>
        </w:rPr>
        <w:t xml:space="preserve"> </w:t>
      </w:r>
      <w:r w:rsidR="00E92318" w:rsidRPr="00E92318">
        <w:rPr>
          <w:rFonts w:asciiTheme="minorHAnsi" w:eastAsia="Times New Roman" w:hAnsiTheme="minorHAnsi" w:cstheme="minorHAnsi"/>
        </w:rPr>
        <w:t xml:space="preserve">and other areas of the Declared Project </w:t>
      </w:r>
      <w:r w:rsidRPr="00692E93">
        <w:rPr>
          <w:rFonts w:asciiTheme="minorHAnsi" w:eastAsia="Times New Roman" w:hAnsiTheme="minorHAnsi" w:cstheme="minorHAnsi"/>
        </w:rPr>
        <w:t>are properly patrolled by security agency guards cont</w:t>
      </w:r>
      <w:r w:rsidR="00E92318" w:rsidRPr="00E92318">
        <w:rPr>
          <w:rFonts w:asciiTheme="minorHAnsi" w:eastAsia="Times New Roman" w:hAnsiTheme="minorHAnsi" w:cstheme="minorHAnsi"/>
        </w:rPr>
        <w:t>racted for providing security;</w:t>
      </w:r>
    </w:p>
    <w:p w14:paraId="31100BC1" w14:textId="740855C8" w:rsidR="00692E93" w:rsidRDefault="00692E93" w:rsidP="00E92318">
      <w:pPr>
        <w:numPr>
          <w:ilvl w:val="0"/>
          <w:numId w:val="30"/>
        </w:numPr>
        <w:shd w:val="clear" w:color="auto" w:fill="FFFFFF" w:themeFill="background1"/>
        <w:spacing w:after="0" w:line="240" w:lineRule="auto"/>
        <w:contextualSpacing/>
        <w:jc w:val="both"/>
        <w:rPr>
          <w:rFonts w:asciiTheme="minorHAnsi" w:eastAsia="Times New Roman" w:hAnsiTheme="minorHAnsi" w:cstheme="minorHAnsi"/>
        </w:rPr>
      </w:pPr>
      <w:r w:rsidRPr="00E92318">
        <w:rPr>
          <w:rFonts w:asciiTheme="minorHAnsi" w:eastAsia="Times New Roman" w:hAnsiTheme="minorHAnsi" w:cstheme="minorHAnsi"/>
        </w:rPr>
        <w:t>Ensur</w:t>
      </w:r>
      <w:r w:rsidR="00E92318" w:rsidRPr="00E92318">
        <w:rPr>
          <w:rFonts w:asciiTheme="minorHAnsi" w:eastAsia="Times New Roman" w:hAnsiTheme="minorHAnsi" w:cstheme="minorHAnsi"/>
        </w:rPr>
        <w:t>ing</w:t>
      </w:r>
      <w:r w:rsidRPr="00E92318">
        <w:rPr>
          <w:rFonts w:asciiTheme="minorHAnsi" w:eastAsia="Times New Roman" w:hAnsiTheme="minorHAnsi" w:cstheme="minorHAnsi"/>
        </w:rPr>
        <w:t xml:space="preserve"> </w:t>
      </w:r>
      <w:r w:rsidR="00E92318" w:rsidRPr="00E92318">
        <w:rPr>
          <w:rFonts w:asciiTheme="minorHAnsi" w:eastAsia="Times New Roman" w:hAnsiTheme="minorHAnsi" w:cstheme="minorHAnsi"/>
        </w:rPr>
        <w:t xml:space="preserve">proper surveillance </w:t>
      </w:r>
      <w:r w:rsidRPr="00692E93">
        <w:rPr>
          <w:rFonts w:asciiTheme="minorHAnsi" w:eastAsia="Times New Roman" w:hAnsiTheme="minorHAnsi" w:cstheme="minorHAnsi"/>
        </w:rPr>
        <w:t xml:space="preserve">to prevent and detect signs of intrusion </w:t>
      </w:r>
      <w:r w:rsidR="00E92318" w:rsidRPr="00E92318">
        <w:rPr>
          <w:rFonts w:asciiTheme="minorHAnsi" w:eastAsia="Times New Roman" w:hAnsiTheme="minorHAnsi" w:cstheme="minorHAnsi"/>
        </w:rPr>
        <w:t>and ensure security of building</w:t>
      </w:r>
      <w:r w:rsidRPr="00692E93">
        <w:rPr>
          <w:rFonts w:asciiTheme="minorHAnsi" w:eastAsia="Times New Roman" w:hAnsiTheme="minorHAnsi" w:cstheme="minorHAnsi"/>
        </w:rPr>
        <w:t>,</w:t>
      </w:r>
      <w:r w:rsidR="00E92318" w:rsidRPr="00E92318">
        <w:rPr>
          <w:rFonts w:asciiTheme="minorHAnsi" w:eastAsia="Times New Roman" w:hAnsiTheme="minorHAnsi" w:cstheme="minorHAnsi"/>
        </w:rPr>
        <w:t xml:space="preserve"> </w:t>
      </w:r>
      <w:r w:rsidRPr="00692E93">
        <w:rPr>
          <w:rFonts w:asciiTheme="minorHAnsi" w:eastAsia="Times New Roman" w:hAnsiTheme="minorHAnsi" w:cstheme="minorHAnsi"/>
        </w:rPr>
        <w:t xml:space="preserve">doors, windows, </w:t>
      </w:r>
      <w:r w:rsidR="00E92318">
        <w:rPr>
          <w:rFonts w:asciiTheme="minorHAnsi" w:eastAsia="Times New Roman" w:hAnsiTheme="minorHAnsi" w:cstheme="minorHAnsi"/>
        </w:rPr>
        <w:t xml:space="preserve">gates and station entry turn-styles </w:t>
      </w:r>
      <w:r w:rsidRPr="00692E93">
        <w:rPr>
          <w:rFonts w:asciiTheme="minorHAnsi" w:eastAsia="Times New Roman" w:hAnsiTheme="minorHAnsi" w:cstheme="minorHAnsi"/>
        </w:rPr>
        <w:t>etc;</w:t>
      </w:r>
    </w:p>
    <w:p w14:paraId="4437AABF" w14:textId="1D6FE690" w:rsidR="002D37CB" w:rsidRPr="00692E93" w:rsidRDefault="00134949" w:rsidP="00E92318">
      <w:pPr>
        <w:numPr>
          <w:ilvl w:val="0"/>
          <w:numId w:val="30"/>
        </w:numPr>
        <w:shd w:val="clear" w:color="auto" w:fill="FFFFFF" w:themeFill="background1"/>
        <w:spacing w:after="0" w:line="240" w:lineRule="auto"/>
        <w:contextualSpacing/>
        <w:jc w:val="both"/>
        <w:rPr>
          <w:rFonts w:asciiTheme="minorHAnsi" w:eastAsia="Times New Roman" w:hAnsiTheme="minorHAnsi" w:cstheme="minorHAnsi"/>
        </w:rPr>
      </w:pPr>
      <w:r>
        <w:rPr>
          <w:rFonts w:asciiTheme="minorHAnsi" w:eastAsia="Times New Roman" w:hAnsiTheme="minorHAnsi" w:cstheme="minorHAnsi"/>
        </w:rPr>
        <w:t>Perform the role of focal person for the Company in any specific security related unforeseen incident which requires intervention by police, military etc;</w:t>
      </w:r>
    </w:p>
    <w:p w14:paraId="2BEE663A" w14:textId="0518DD2F" w:rsidR="00134949" w:rsidRPr="00692E93" w:rsidRDefault="00E92318" w:rsidP="00134949">
      <w:pPr>
        <w:numPr>
          <w:ilvl w:val="0"/>
          <w:numId w:val="30"/>
        </w:numPr>
        <w:shd w:val="clear" w:color="auto" w:fill="FFFFFF"/>
        <w:spacing w:after="0" w:line="240" w:lineRule="auto"/>
        <w:contextualSpacing/>
        <w:jc w:val="both"/>
        <w:rPr>
          <w:rFonts w:asciiTheme="minorHAnsi" w:eastAsia="Times New Roman" w:hAnsiTheme="minorHAnsi" w:cstheme="minorHAnsi"/>
        </w:rPr>
      </w:pPr>
      <w:r w:rsidRPr="00E92318">
        <w:rPr>
          <w:rFonts w:asciiTheme="minorHAnsi" w:eastAsia="Times New Roman" w:hAnsiTheme="minorHAnsi" w:cstheme="minorHAnsi"/>
        </w:rPr>
        <w:t>In conjunction with Manager BRT Control Centre, s</w:t>
      </w:r>
      <w:r w:rsidR="00692E93" w:rsidRPr="00692E93">
        <w:rPr>
          <w:rFonts w:asciiTheme="minorHAnsi" w:eastAsia="Times New Roman" w:hAnsiTheme="minorHAnsi" w:cstheme="minorHAnsi"/>
        </w:rPr>
        <w:t xml:space="preserve">erves as </w:t>
      </w:r>
      <w:r w:rsidR="00134949">
        <w:rPr>
          <w:rFonts w:asciiTheme="minorHAnsi" w:eastAsia="Times New Roman" w:hAnsiTheme="minorHAnsi" w:cstheme="minorHAnsi"/>
        </w:rPr>
        <w:t>a</w:t>
      </w:r>
      <w:r w:rsidR="00692E93" w:rsidRPr="00692E93">
        <w:rPr>
          <w:rFonts w:asciiTheme="minorHAnsi" w:eastAsia="Times New Roman" w:hAnsiTheme="minorHAnsi" w:cstheme="minorHAnsi"/>
        </w:rPr>
        <w:t xml:space="preserve"> primary contact and liaison for </w:t>
      </w:r>
      <w:r w:rsidRPr="00E92318">
        <w:rPr>
          <w:rFonts w:asciiTheme="minorHAnsi" w:eastAsia="Times New Roman" w:hAnsiTheme="minorHAnsi" w:cstheme="minorHAnsi"/>
        </w:rPr>
        <w:t>BRT s</w:t>
      </w:r>
      <w:r w:rsidR="00692E93" w:rsidRPr="00692E93">
        <w:rPr>
          <w:rFonts w:asciiTheme="minorHAnsi" w:eastAsia="Times New Roman" w:hAnsiTheme="minorHAnsi" w:cstheme="minorHAnsi"/>
        </w:rPr>
        <w:t>tation security, Police Department, Fire Department</w:t>
      </w:r>
      <w:r w:rsidRPr="00E92318">
        <w:rPr>
          <w:rFonts w:asciiTheme="minorHAnsi" w:eastAsia="Times New Roman" w:hAnsiTheme="minorHAnsi" w:cstheme="minorHAnsi"/>
        </w:rPr>
        <w:t xml:space="preserve"> and Ambulance</w:t>
      </w:r>
      <w:r w:rsidR="00692E93" w:rsidRPr="00692E93">
        <w:rPr>
          <w:rFonts w:asciiTheme="minorHAnsi" w:eastAsia="Times New Roman" w:hAnsiTheme="minorHAnsi" w:cstheme="minorHAnsi"/>
        </w:rPr>
        <w:t>;</w:t>
      </w:r>
    </w:p>
    <w:p w14:paraId="691AB519" w14:textId="3A8315E3" w:rsidR="00692E93" w:rsidRPr="00692E93" w:rsidRDefault="00692E93" w:rsidP="002D37CB">
      <w:pPr>
        <w:numPr>
          <w:ilvl w:val="0"/>
          <w:numId w:val="30"/>
        </w:numPr>
        <w:shd w:val="clear" w:color="auto" w:fill="FFFFFF" w:themeFill="background1"/>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 xml:space="preserve">Establishes and maintains the daily rotating schedule for the </w:t>
      </w:r>
      <w:r w:rsidR="00E92318" w:rsidRPr="002D37CB">
        <w:rPr>
          <w:rFonts w:asciiTheme="minorHAnsi" w:eastAsia="Times New Roman" w:hAnsiTheme="minorHAnsi" w:cstheme="minorHAnsi"/>
        </w:rPr>
        <w:t>Transit Police Officer and Surveillance Officer team. When applicable, e</w:t>
      </w:r>
      <w:r w:rsidRPr="00692E93">
        <w:rPr>
          <w:rFonts w:asciiTheme="minorHAnsi" w:eastAsia="Times New Roman" w:hAnsiTheme="minorHAnsi" w:cstheme="minorHAnsi"/>
        </w:rPr>
        <w:t xml:space="preserve">nsures </w:t>
      </w:r>
      <w:r w:rsidR="00E92318" w:rsidRPr="002D37CB">
        <w:rPr>
          <w:rFonts w:asciiTheme="minorHAnsi" w:eastAsia="Times New Roman" w:hAnsiTheme="minorHAnsi" w:cstheme="minorHAnsi"/>
        </w:rPr>
        <w:t>the staff</w:t>
      </w:r>
      <w:r w:rsidRPr="00692E93">
        <w:rPr>
          <w:rFonts w:asciiTheme="minorHAnsi" w:eastAsia="Times New Roman" w:hAnsiTheme="minorHAnsi" w:cstheme="minorHAnsi"/>
        </w:rPr>
        <w:t xml:space="preserve"> are re-assigned as needed to cover unexpected absences;</w:t>
      </w:r>
    </w:p>
    <w:p w14:paraId="40A27D36" w14:textId="571C0447" w:rsidR="00692E93" w:rsidRPr="00692E93" w:rsidRDefault="002D37CB" w:rsidP="002D37CB">
      <w:pPr>
        <w:numPr>
          <w:ilvl w:val="0"/>
          <w:numId w:val="30"/>
        </w:numPr>
        <w:shd w:val="clear" w:color="auto" w:fill="FFFFFF" w:themeFill="background1"/>
        <w:spacing w:after="0" w:line="240" w:lineRule="auto"/>
        <w:contextualSpacing/>
        <w:jc w:val="both"/>
        <w:rPr>
          <w:rFonts w:asciiTheme="minorHAnsi" w:eastAsia="Times New Roman" w:hAnsiTheme="minorHAnsi" w:cstheme="minorHAnsi"/>
        </w:rPr>
      </w:pPr>
      <w:r w:rsidRPr="002D37CB">
        <w:rPr>
          <w:rFonts w:asciiTheme="minorHAnsi" w:eastAsia="Times New Roman" w:hAnsiTheme="minorHAnsi" w:cstheme="minorHAnsi"/>
        </w:rPr>
        <w:t>In compliance with the Company’s Operating Procedures, prepares</w:t>
      </w:r>
      <w:r w:rsidR="00692E93" w:rsidRPr="00692E93">
        <w:rPr>
          <w:rFonts w:asciiTheme="minorHAnsi" w:eastAsia="Times New Roman" w:hAnsiTheme="minorHAnsi" w:cstheme="minorHAnsi"/>
        </w:rPr>
        <w:t xml:space="preserve"> clear and concise activity reports, incident reports and investigative reports daily</w:t>
      </w:r>
      <w:r w:rsidRPr="002D37CB">
        <w:rPr>
          <w:rFonts w:asciiTheme="minorHAnsi" w:eastAsia="Times New Roman" w:hAnsiTheme="minorHAnsi" w:cstheme="minorHAnsi"/>
        </w:rPr>
        <w:t xml:space="preserve"> for the information of the General Manager Operations and Market Development</w:t>
      </w:r>
      <w:r w:rsidR="00692E93" w:rsidRPr="00692E93">
        <w:rPr>
          <w:rFonts w:asciiTheme="minorHAnsi" w:eastAsia="Times New Roman" w:hAnsiTheme="minorHAnsi" w:cstheme="minorHAnsi"/>
        </w:rPr>
        <w:t>.</w:t>
      </w:r>
    </w:p>
    <w:p w14:paraId="34AA677F" w14:textId="44ED544F" w:rsidR="00692E93" w:rsidRPr="00692E93" w:rsidRDefault="002D37CB" w:rsidP="00E92318">
      <w:pPr>
        <w:numPr>
          <w:ilvl w:val="0"/>
          <w:numId w:val="30"/>
        </w:numPr>
        <w:shd w:val="clear" w:color="auto" w:fill="FFFFFF"/>
        <w:spacing w:after="0" w:line="240" w:lineRule="auto"/>
        <w:contextualSpacing/>
        <w:jc w:val="both"/>
        <w:rPr>
          <w:rFonts w:asciiTheme="minorHAnsi" w:eastAsia="Times New Roman" w:hAnsiTheme="minorHAnsi" w:cstheme="minorHAnsi"/>
        </w:rPr>
      </w:pPr>
      <w:r w:rsidRPr="002D37CB">
        <w:rPr>
          <w:rFonts w:asciiTheme="minorHAnsi" w:eastAsia="Times New Roman" w:hAnsiTheme="minorHAnsi" w:cstheme="minorHAnsi"/>
        </w:rPr>
        <w:t>In conjunction with the Manager BRT Control Centre, o</w:t>
      </w:r>
      <w:r w:rsidR="00692E93" w:rsidRPr="00692E93">
        <w:rPr>
          <w:rFonts w:asciiTheme="minorHAnsi" w:eastAsia="Times New Roman" w:hAnsiTheme="minorHAnsi" w:cstheme="minorHAnsi"/>
        </w:rPr>
        <w:t>perates and monitors control panels, alarms and related security equipment. Oversees the operation of the security computer systems and CCTV equipment.</w:t>
      </w:r>
    </w:p>
    <w:p w14:paraId="2E84ECB7" w14:textId="69D308B6" w:rsidR="00692E93" w:rsidRPr="00692E93" w:rsidRDefault="00692E93" w:rsidP="002D37CB">
      <w:pPr>
        <w:numPr>
          <w:ilvl w:val="0"/>
          <w:numId w:val="30"/>
        </w:numPr>
        <w:shd w:val="clear" w:color="auto" w:fill="FFFFFF" w:themeFill="background1"/>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 xml:space="preserve">Ensures compliance with </w:t>
      </w:r>
      <w:r w:rsidR="002D37CB" w:rsidRPr="002D37CB">
        <w:rPr>
          <w:rFonts w:asciiTheme="minorHAnsi" w:eastAsia="Times New Roman" w:hAnsiTheme="minorHAnsi" w:cstheme="minorHAnsi"/>
        </w:rPr>
        <w:t>Company</w:t>
      </w:r>
      <w:r w:rsidRPr="00692E93">
        <w:rPr>
          <w:rFonts w:asciiTheme="minorHAnsi" w:eastAsia="Times New Roman" w:hAnsiTheme="minorHAnsi" w:cstheme="minorHAnsi"/>
        </w:rPr>
        <w:t xml:space="preserve"> policies and procedures. Assists in the development and implementation of improvements to security systems and protocols</w:t>
      </w:r>
      <w:r w:rsidR="002D37CB" w:rsidRPr="002D37CB">
        <w:rPr>
          <w:rFonts w:asciiTheme="minorHAnsi" w:eastAsia="Times New Roman" w:hAnsiTheme="minorHAnsi" w:cstheme="minorHAnsi"/>
        </w:rPr>
        <w:t xml:space="preserve"> as required</w:t>
      </w:r>
      <w:r w:rsidRPr="00692E93">
        <w:rPr>
          <w:rFonts w:asciiTheme="minorHAnsi" w:eastAsia="Times New Roman" w:hAnsiTheme="minorHAnsi" w:cstheme="minorHAnsi"/>
        </w:rPr>
        <w:t>.</w:t>
      </w:r>
    </w:p>
    <w:p w14:paraId="3C79EB2B" w14:textId="31A86EFF" w:rsidR="00692E93" w:rsidRPr="00692E93" w:rsidRDefault="002D37CB" w:rsidP="002D37CB">
      <w:pPr>
        <w:numPr>
          <w:ilvl w:val="0"/>
          <w:numId w:val="30"/>
        </w:numPr>
        <w:shd w:val="clear" w:color="auto" w:fill="FFFFFF" w:themeFill="background1"/>
        <w:spacing w:after="0" w:line="240" w:lineRule="auto"/>
        <w:contextualSpacing/>
        <w:jc w:val="both"/>
        <w:rPr>
          <w:rFonts w:asciiTheme="minorHAnsi" w:eastAsia="Times New Roman" w:hAnsiTheme="minorHAnsi" w:cstheme="minorHAnsi"/>
        </w:rPr>
      </w:pPr>
      <w:r w:rsidRPr="002D37CB">
        <w:rPr>
          <w:rFonts w:asciiTheme="minorHAnsi" w:eastAsia="Times New Roman" w:hAnsiTheme="minorHAnsi" w:cstheme="minorHAnsi"/>
        </w:rPr>
        <w:t xml:space="preserve">Develops &amp; maintains </w:t>
      </w:r>
      <w:r w:rsidR="00692E93" w:rsidRPr="00692E93">
        <w:rPr>
          <w:rFonts w:asciiTheme="minorHAnsi" w:eastAsia="Times New Roman" w:hAnsiTheme="minorHAnsi" w:cstheme="minorHAnsi"/>
        </w:rPr>
        <w:t xml:space="preserve">complete knowledge of </w:t>
      </w:r>
      <w:r w:rsidR="00960887">
        <w:rPr>
          <w:rFonts w:asciiTheme="minorHAnsi" w:eastAsia="Times New Roman" w:hAnsiTheme="minorHAnsi" w:cstheme="minorHAnsi"/>
        </w:rPr>
        <w:t xml:space="preserve">the Company </w:t>
      </w:r>
      <w:r w:rsidR="00692E93" w:rsidRPr="00692E93">
        <w:rPr>
          <w:rFonts w:asciiTheme="minorHAnsi" w:eastAsia="Times New Roman" w:hAnsiTheme="minorHAnsi" w:cstheme="minorHAnsi"/>
        </w:rPr>
        <w:t>building systems and logistics</w:t>
      </w:r>
      <w:r w:rsidRPr="002D37CB">
        <w:rPr>
          <w:rFonts w:asciiTheme="minorHAnsi" w:eastAsia="Times New Roman" w:hAnsiTheme="minorHAnsi" w:cstheme="minorHAnsi"/>
        </w:rPr>
        <w:t xml:space="preserve"> from a security perspective</w:t>
      </w:r>
      <w:r w:rsidR="00692E93" w:rsidRPr="00692E93">
        <w:rPr>
          <w:rFonts w:asciiTheme="minorHAnsi" w:eastAsia="Times New Roman" w:hAnsiTheme="minorHAnsi" w:cstheme="minorHAnsi"/>
        </w:rPr>
        <w:t>;</w:t>
      </w:r>
    </w:p>
    <w:p w14:paraId="1CD8888D" w14:textId="17A30ABF" w:rsidR="00692E93" w:rsidRPr="00692E93" w:rsidRDefault="00692E93" w:rsidP="00E92318">
      <w:pPr>
        <w:numPr>
          <w:ilvl w:val="0"/>
          <w:numId w:val="30"/>
        </w:numPr>
        <w:shd w:val="clear" w:color="auto" w:fill="FFFFFF"/>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 xml:space="preserve">Represents the </w:t>
      </w:r>
      <w:r w:rsidR="00134949" w:rsidRPr="00134949">
        <w:rPr>
          <w:rFonts w:asciiTheme="minorHAnsi" w:eastAsia="Times New Roman" w:hAnsiTheme="minorHAnsi" w:cstheme="minorHAnsi"/>
        </w:rPr>
        <w:t>Company in meetings and briefings on security matters by relevant stakeholders</w:t>
      </w:r>
      <w:r w:rsidRPr="00692E93">
        <w:rPr>
          <w:rFonts w:asciiTheme="minorHAnsi" w:eastAsia="Times New Roman" w:hAnsiTheme="minorHAnsi" w:cstheme="minorHAnsi"/>
        </w:rPr>
        <w:t>;</w:t>
      </w:r>
    </w:p>
    <w:p w14:paraId="39FB3CA0" w14:textId="77777777" w:rsidR="00692E93" w:rsidRPr="00692E93" w:rsidRDefault="00692E93" w:rsidP="00E92318">
      <w:pPr>
        <w:numPr>
          <w:ilvl w:val="0"/>
          <w:numId w:val="30"/>
        </w:numPr>
        <w:shd w:val="clear" w:color="auto" w:fill="FFFFFF"/>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Responsible for clerical duties incidental to security, such as logs and records;</w:t>
      </w:r>
    </w:p>
    <w:p w14:paraId="765190D3" w14:textId="287488E0" w:rsidR="00692E93" w:rsidRPr="00134949" w:rsidRDefault="00692E93" w:rsidP="00E92318">
      <w:pPr>
        <w:numPr>
          <w:ilvl w:val="0"/>
          <w:numId w:val="30"/>
        </w:numPr>
        <w:shd w:val="clear" w:color="auto" w:fill="FFFFFF"/>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Performs additional functions incidental to security activities</w:t>
      </w:r>
      <w:r w:rsidR="00134949">
        <w:rPr>
          <w:rFonts w:asciiTheme="minorHAnsi" w:eastAsia="Times New Roman" w:hAnsiTheme="minorHAnsi" w:cstheme="minorHAnsi"/>
        </w:rPr>
        <w:t xml:space="preserve"> as requested by General Manager Operations and Market Development</w:t>
      </w:r>
      <w:r w:rsidRPr="00692E93">
        <w:rPr>
          <w:rFonts w:asciiTheme="minorHAnsi" w:eastAsia="Times New Roman" w:hAnsiTheme="minorHAnsi" w:cstheme="minorHAnsi"/>
        </w:rPr>
        <w:t>;</w:t>
      </w:r>
    </w:p>
    <w:p w14:paraId="2965BC0D" w14:textId="77777777" w:rsidR="008E7409" w:rsidRPr="0035564B" w:rsidRDefault="008E7409" w:rsidP="003C1B5C">
      <w:pPr>
        <w:spacing w:after="0" w:line="240" w:lineRule="auto"/>
        <w:jc w:val="both"/>
        <w:rPr>
          <w:rFonts w:asciiTheme="minorHAnsi" w:eastAsia="Calibri" w:hAnsiTheme="minorHAnsi" w:cstheme="minorHAnsi"/>
          <w:lang w:val="en-US"/>
        </w:rPr>
      </w:pPr>
    </w:p>
    <w:p w14:paraId="2965BC16" w14:textId="77777777" w:rsidR="00D756F9" w:rsidRPr="0035564B" w:rsidRDefault="00D756F9" w:rsidP="004A1C88">
      <w:pPr>
        <w:spacing w:after="0" w:line="240" w:lineRule="auto"/>
        <w:jc w:val="both"/>
        <w:rPr>
          <w:rFonts w:asciiTheme="minorHAnsi" w:hAnsiTheme="minorHAnsi" w:cstheme="minorHAnsi"/>
          <w:b/>
          <w:lang w:eastAsia="en-GB"/>
        </w:rPr>
      </w:pPr>
      <w:r w:rsidRPr="0035564B">
        <w:rPr>
          <w:rFonts w:asciiTheme="minorHAnsi" w:hAnsiTheme="minorHAnsi" w:cstheme="minorHAnsi"/>
          <w:b/>
          <w:lang w:eastAsia="en-GB"/>
        </w:rPr>
        <w:t>KEY TASKS:</w:t>
      </w:r>
    </w:p>
    <w:p w14:paraId="03E56F3C" w14:textId="0ACA5FBD" w:rsidR="00692E93" w:rsidRPr="00140483" w:rsidRDefault="00140483" w:rsidP="00692E93">
      <w:pPr>
        <w:pStyle w:val="ListParagraph"/>
        <w:numPr>
          <w:ilvl w:val="0"/>
          <w:numId w:val="29"/>
        </w:numPr>
        <w:shd w:val="clear" w:color="auto" w:fill="FFFFFF"/>
        <w:spacing w:after="0" w:line="240" w:lineRule="auto"/>
        <w:jc w:val="both"/>
        <w:rPr>
          <w:rFonts w:asciiTheme="minorHAnsi" w:eastAsia="Times New Roman" w:hAnsiTheme="minorHAnsi" w:cstheme="minorHAnsi"/>
        </w:rPr>
      </w:pPr>
      <w:r w:rsidRPr="00140483">
        <w:rPr>
          <w:rFonts w:asciiTheme="minorHAnsi" w:eastAsia="Times New Roman" w:hAnsiTheme="minorHAnsi" w:cstheme="minorHAnsi"/>
        </w:rPr>
        <w:t>Undertake</w:t>
      </w:r>
      <w:r w:rsidR="00692E93" w:rsidRPr="00140483">
        <w:rPr>
          <w:rFonts w:asciiTheme="minorHAnsi" w:eastAsia="Times New Roman" w:hAnsiTheme="minorHAnsi" w:cstheme="minorHAnsi"/>
        </w:rPr>
        <w:t xml:space="preserve"> preliminary investigations of all </w:t>
      </w:r>
      <w:r w:rsidRPr="00140483">
        <w:rPr>
          <w:rFonts w:asciiTheme="minorHAnsi" w:eastAsia="Times New Roman" w:hAnsiTheme="minorHAnsi" w:cstheme="minorHAnsi"/>
        </w:rPr>
        <w:t xml:space="preserve">security and safety </w:t>
      </w:r>
      <w:r w:rsidR="00692E93" w:rsidRPr="00140483">
        <w:rPr>
          <w:rFonts w:asciiTheme="minorHAnsi" w:eastAsia="Times New Roman" w:hAnsiTheme="minorHAnsi" w:cstheme="minorHAnsi"/>
        </w:rPr>
        <w:t xml:space="preserve">incidents occurring on the shift and </w:t>
      </w:r>
      <w:r w:rsidR="00515D16" w:rsidRPr="00140483">
        <w:rPr>
          <w:rFonts w:asciiTheme="minorHAnsi" w:eastAsia="Times New Roman" w:hAnsiTheme="minorHAnsi" w:cstheme="minorHAnsi"/>
        </w:rPr>
        <w:t xml:space="preserve">prepare the necessary </w:t>
      </w:r>
      <w:r w:rsidR="00692E93" w:rsidRPr="00140483">
        <w:rPr>
          <w:rFonts w:asciiTheme="minorHAnsi" w:eastAsia="Times New Roman" w:hAnsiTheme="minorHAnsi" w:cstheme="minorHAnsi"/>
        </w:rPr>
        <w:t>report</w:t>
      </w:r>
      <w:r w:rsidRPr="00140483">
        <w:rPr>
          <w:rFonts w:asciiTheme="minorHAnsi" w:eastAsia="Times New Roman" w:hAnsiTheme="minorHAnsi" w:cstheme="minorHAnsi"/>
        </w:rPr>
        <w:t xml:space="preserve"> for consideration by senior management</w:t>
      </w:r>
      <w:r w:rsidR="00692E93" w:rsidRPr="00140483">
        <w:rPr>
          <w:rFonts w:asciiTheme="minorHAnsi" w:eastAsia="Times New Roman" w:hAnsiTheme="minorHAnsi" w:cstheme="minorHAnsi"/>
        </w:rPr>
        <w:t>,</w:t>
      </w:r>
    </w:p>
    <w:p w14:paraId="3160BE7D" w14:textId="1F3A7C21" w:rsidR="00515D16" w:rsidRPr="00140483" w:rsidRDefault="00692E93" w:rsidP="00692E93">
      <w:pPr>
        <w:numPr>
          <w:ilvl w:val="0"/>
          <w:numId w:val="29"/>
        </w:numPr>
        <w:shd w:val="clear" w:color="auto" w:fill="FFFFFF"/>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lastRenderedPageBreak/>
        <w:t>Monitors visitors</w:t>
      </w:r>
      <w:r w:rsidR="00140483" w:rsidRPr="00140483">
        <w:rPr>
          <w:rFonts w:asciiTheme="minorHAnsi" w:eastAsia="Times New Roman" w:hAnsiTheme="minorHAnsi" w:cstheme="minorHAnsi"/>
        </w:rPr>
        <w:t xml:space="preserve"> to the Declared Project</w:t>
      </w:r>
      <w:r w:rsidRPr="00692E93">
        <w:rPr>
          <w:rFonts w:asciiTheme="minorHAnsi" w:eastAsia="Times New Roman" w:hAnsiTheme="minorHAnsi" w:cstheme="minorHAnsi"/>
        </w:rPr>
        <w:t xml:space="preserve">, provide assistance to </w:t>
      </w:r>
      <w:r w:rsidR="00140483" w:rsidRPr="00140483">
        <w:rPr>
          <w:rFonts w:asciiTheme="minorHAnsi" w:eastAsia="Times New Roman" w:hAnsiTheme="minorHAnsi" w:cstheme="minorHAnsi"/>
        </w:rPr>
        <w:t>facilitate a safe visit and other support as requested by the General Manager Operations and Market Development;</w:t>
      </w:r>
    </w:p>
    <w:p w14:paraId="0DA0A76B" w14:textId="194D2E01" w:rsidR="00692E93" w:rsidRPr="00692E93" w:rsidRDefault="00692E93" w:rsidP="00692E93">
      <w:pPr>
        <w:numPr>
          <w:ilvl w:val="0"/>
          <w:numId w:val="29"/>
        </w:numPr>
        <w:shd w:val="clear" w:color="auto" w:fill="FFFFFF" w:themeFill="background1"/>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 xml:space="preserve">Monitor and authorize entrance and departure of employees, visitors, and other persons to guard against theft and maintain security of </w:t>
      </w:r>
      <w:r w:rsidR="00140483" w:rsidRPr="00140483">
        <w:rPr>
          <w:rFonts w:asciiTheme="minorHAnsi" w:eastAsia="Times New Roman" w:hAnsiTheme="minorHAnsi" w:cstheme="minorHAnsi"/>
        </w:rPr>
        <w:t xml:space="preserve">office, depot and other </w:t>
      </w:r>
      <w:r w:rsidRPr="00692E93">
        <w:rPr>
          <w:rFonts w:asciiTheme="minorHAnsi" w:eastAsia="Times New Roman" w:hAnsiTheme="minorHAnsi" w:cstheme="minorHAnsi"/>
        </w:rPr>
        <w:t>premises</w:t>
      </w:r>
      <w:r w:rsidR="00140483" w:rsidRPr="00140483">
        <w:rPr>
          <w:rFonts w:asciiTheme="minorHAnsi" w:eastAsia="Times New Roman" w:hAnsiTheme="minorHAnsi" w:cstheme="minorHAnsi"/>
        </w:rPr>
        <w:t xml:space="preserve"> owned or managed by the Company as part of the Declared Project</w:t>
      </w:r>
      <w:r w:rsidRPr="00692E93">
        <w:rPr>
          <w:rFonts w:asciiTheme="minorHAnsi" w:eastAsia="Times New Roman" w:hAnsiTheme="minorHAnsi" w:cstheme="minorHAnsi"/>
        </w:rPr>
        <w:t>;</w:t>
      </w:r>
    </w:p>
    <w:p w14:paraId="67436552" w14:textId="3C0CD473" w:rsidR="00692E93" w:rsidRPr="00692E93" w:rsidRDefault="00692E93" w:rsidP="00692E93">
      <w:pPr>
        <w:numPr>
          <w:ilvl w:val="0"/>
          <w:numId w:val="29"/>
        </w:numPr>
        <w:shd w:val="clear" w:color="auto" w:fill="FFFFFF" w:themeFill="background1"/>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Call police</w:t>
      </w:r>
      <w:r w:rsidR="00140483" w:rsidRPr="00140483">
        <w:rPr>
          <w:rFonts w:asciiTheme="minorHAnsi" w:eastAsia="Times New Roman" w:hAnsiTheme="minorHAnsi" w:cstheme="minorHAnsi"/>
        </w:rPr>
        <w:t xml:space="preserve">, </w:t>
      </w:r>
      <w:r w:rsidRPr="00692E93">
        <w:rPr>
          <w:rFonts w:asciiTheme="minorHAnsi" w:eastAsia="Times New Roman" w:hAnsiTheme="minorHAnsi" w:cstheme="minorHAnsi"/>
        </w:rPr>
        <w:t xml:space="preserve">fire departments </w:t>
      </w:r>
      <w:r w:rsidR="00140483">
        <w:rPr>
          <w:rFonts w:asciiTheme="minorHAnsi" w:eastAsia="Times New Roman" w:hAnsiTheme="minorHAnsi" w:cstheme="minorHAnsi"/>
        </w:rPr>
        <w:t xml:space="preserve">or other security related agencies </w:t>
      </w:r>
      <w:r w:rsidRPr="00692E93">
        <w:rPr>
          <w:rFonts w:asciiTheme="minorHAnsi" w:eastAsia="Times New Roman" w:hAnsiTheme="minorHAnsi" w:cstheme="minorHAnsi"/>
        </w:rPr>
        <w:t>in cases of emergency, such as fire or presence of unauthorized persons;</w:t>
      </w:r>
    </w:p>
    <w:p w14:paraId="1F92F67F" w14:textId="52A45D19" w:rsidR="00692E93" w:rsidRPr="00692E93" w:rsidRDefault="00140483" w:rsidP="00832E96">
      <w:pPr>
        <w:pStyle w:val="ListParagraph"/>
        <w:numPr>
          <w:ilvl w:val="0"/>
          <w:numId w:val="29"/>
        </w:numPr>
        <w:shd w:val="clear" w:color="auto" w:fill="FFFFFF"/>
        <w:spacing w:after="0" w:line="240" w:lineRule="auto"/>
        <w:jc w:val="both"/>
        <w:rPr>
          <w:rFonts w:asciiTheme="minorHAnsi" w:eastAsia="Times New Roman" w:hAnsiTheme="minorHAnsi" w:cstheme="minorHAnsi"/>
        </w:rPr>
      </w:pPr>
      <w:r w:rsidRPr="00832E96">
        <w:rPr>
          <w:rFonts w:asciiTheme="minorHAnsi" w:eastAsia="Times New Roman" w:hAnsiTheme="minorHAnsi" w:cstheme="minorHAnsi"/>
        </w:rPr>
        <w:t>Undertake unannounced</w:t>
      </w:r>
      <w:r w:rsidR="00692E93" w:rsidRPr="00692E93">
        <w:rPr>
          <w:rFonts w:asciiTheme="minorHAnsi" w:eastAsia="Times New Roman" w:hAnsiTheme="minorHAnsi" w:cstheme="minorHAnsi"/>
        </w:rPr>
        <w:t xml:space="preserve"> check</w:t>
      </w:r>
      <w:r w:rsidRPr="00832E96">
        <w:rPr>
          <w:rFonts w:asciiTheme="minorHAnsi" w:eastAsia="Times New Roman" w:hAnsiTheme="minorHAnsi" w:cstheme="minorHAnsi"/>
        </w:rPr>
        <w:t>s</w:t>
      </w:r>
      <w:r w:rsidR="00692E93" w:rsidRPr="00692E93">
        <w:rPr>
          <w:rFonts w:asciiTheme="minorHAnsi" w:eastAsia="Times New Roman" w:hAnsiTheme="minorHAnsi" w:cstheme="minorHAnsi"/>
        </w:rPr>
        <w:t xml:space="preserve"> </w:t>
      </w:r>
      <w:r w:rsidRPr="00832E96">
        <w:rPr>
          <w:rFonts w:asciiTheme="minorHAnsi" w:eastAsia="Times New Roman" w:hAnsiTheme="minorHAnsi" w:cstheme="minorHAnsi"/>
        </w:rPr>
        <w:t xml:space="preserve">of </w:t>
      </w:r>
      <w:r w:rsidR="00692E93" w:rsidRPr="00692E93">
        <w:rPr>
          <w:rFonts w:asciiTheme="minorHAnsi" w:eastAsia="Times New Roman" w:hAnsiTheme="minorHAnsi" w:cstheme="minorHAnsi"/>
        </w:rPr>
        <w:t xml:space="preserve">fire and security systems </w:t>
      </w:r>
      <w:r w:rsidRPr="00832E96">
        <w:rPr>
          <w:rFonts w:asciiTheme="minorHAnsi" w:eastAsia="Times New Roman" w:hAnsiTheme="minorHAnsi" w:cstheme="minorHAnsi"/>
        </w:rPr>
        <w:t xml:space="preserve">to assess their adequacy </w:t>
      </w:r>
      <w:r w:rsidR="00692E93" w:rsidRPr="00692E93">
        <w:rPr>
          <w:rFonts w:asciiTheme="minorHAnsi" w:eastAsia="Times New Roman" w:hAnsiTheme="minorHAnsi" w:cstheme="minorHAnsi"/>
        </w:rPr>
        <w:t xml:space="preserve"> </w:t>
      </w:r>
      <w:r w:rsidR="00832E96" w:rsidRPr="00832E96">
        <w:rPr>
          <w:rFonts w:asciiTheme="minorHAnsi" w:eastAsia="Times New Roman" w:hAnsiTheme="minorHAnsi" w:cstheme="minorHAnsi"/>
        </w:rPr>
        <w:t>of</w:t>
      </w:r>
      <w:r w:rsidR="00692E93" w:rsidRPr="00692E93">
        <w:rPr>
          <w:rFonts w:asciiTheme="minorHAnsi" w:eastAsia="Times New Roman" w:hAnsiTheme="minorHAnsi" w:cstheme="minorHAnsi"/>
        </w:rPr>
        <w:t xml:space="preserve"> operation and retrieve</w:t>
      </w:r>
      <w:r w:rsidR="00832E96" w:rsidRPr="00832E96">
        <w:rPr>
          <w:rFonts w:asciiTheme="minorHAnsi" w:eastAsia="Times New Roman" w:hAnsiTheme="minorHAnsi" w:cstheme="minorHAnsi"/>
        </w:rPr>
        <w:t xml:space="preserve"> the </w:t>
      </w:r>
      <w:r w:rsidR="00692E93" w:rsidRPr="00692E93">
        <w:rPr>
          <w:rFonts w:asciiTheme="minorHAnsi" w:eastAsia="Times New Roman" w:hAnsiTheme="minorHAnsi" w:cstheme="minorHAnsi"/>
        </w:rPr>
        <w:t>necessary information</w:t>
      </w:r>
      <w:r w:rsidR="00832E96" w:rsidRPr="00832E96">
        <w:rPr>
          <w:rFonts w:asciiTheme="minorHAnsi" w:eastAsia="Times New Roman" w:hAnsiTheme="minorHAnsi" w:cstheme="minorHAnsi"/>
        </w:rPr>
        <w:t xml:space="preserve"> for reporting and undertaking the necessary remediation actions</w:t>
      </w:r>
      <w:r w:rsidR="00692E93" w:rsidRPr="00692E93">
        <w:rPr>
          <w:rFonts w:asciiTheme="minorHAnsi" w:eastAsia="Times New Roman" w:hAnsiTheme="minorHAnsi" w:cstheme="minorHAnsi"/>
        </w:rPr>
        <w:t>;</w:t>
      </w:r>
    </w:p>
    <w:p w14:paraId="4999C665" w14:textId="2A85C611" w:rsidR="00692E93" w:rsidRPr="00692E93" w:rsidRDefault="00692E93" w:rsidP="00692E93">
      <w:pPr>
        <w:numPr>
          <w:ilvl w:val="0"/>
          <w:numId w:val="29"/>
        </w:numPr>
        <w:shd w:val="clear" w:color="auto" w:fill="FFFFFF"/>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Respond</w:t>
      </w:r>
      <w:r w:rsidR="00832E96">
        <w:rPr>
          <w:rFonts w:asciiTheme="minorHAnsi" w:eastAsia="Times New Roman" w:hAnsiTheme="minorHAnsi" w:cstheme="minorHAnsi"/>
        </w:rPr>
        <w:t xml:space="preserve"> </w:t>
      </w:r>
      <w:r w:rsidRPr="00692E93">
        <w:rPr>
          <w:rFonts w:asciiTheme="minorHAnsi" w:eastAsia="Times New Roman" w:hAnsiTheme="minorHAnsi" w:cstheme="minorHAnsi"/>
        </w:rPr>
        <w:t xml:space="preserve"> to emergency calls as part of the 24/7 on-call list;</w:t>
      </w:r>
    </w:p>
    <w:p w14:paraId="2B5CEFED" w14:textId="46A43FA1" w:rsidR="00692E93" w:rsidRPr="00832E96" w:rsidRDefault="00692E93" w:rsidP="00692E93">
      <w:pPr>
        <w:numPr>
          <w:ilvl w:val="0"/>
          <w:numId w:val="29"/>
        </w:numPr>
        <w:shd w:val="clear" w:color="auto" w:fill="FFFFFF"/>
        <w:spacing w:after="0" w:line="240" w:lineRule="auto"/>
        <w:contextualSpacing/>
        <w:jc w:val="both"/>
        <w:rPr>
          <w:rFonts w:asciiTheme="minorHAnsi" w:eastAsia="Times New Roman" w:hAnsiTheme="minorHAnsi" w:cstheme="minorHAnsi"/>
        </w:rPr>
      </w:pPr>
      <w:r w:rsidRPr="00692E93">
        <w:rPr>
          <w:rFonts w:asciiTheme="minorHAnsi" w:eastAsia="Times New Roman" w:hAnsiTheme="minorHAnsi" w:cstheme="minorHAnsi"/>
        </w:rPr>
        <w:t xml:space="preserve">Responds as supervisor-on-duty to any </w:t>
      </w:r>
      <w:r w:rsidR="00832E96" w:rsidRPr="00832E96">
        <w:rPr>
          <w:rFonts w:asciiTheme="minorHAnsi" w:eastAsia="Times New Roman" w:hAnsiTheme="minorHAnsi" w:cstheme="minorHAnsi"/>
        </w:rPr>
        <w:t xml:space="preserve">security or safety related </w:t>
      </w:r>
      <w:r w:rsidRPr="00692E93">
        <w:rPr>
          <w:rFonts w:asciiTheme="minorHAnsi" w:eastAsia="Times New Roman" w:hAnsiTheme="minorHAnsi" w:cstheme="minorHAnsi"/>
        </w:rPr>
        <w:t>emergencies</w:t>
      </w:r>
      <w:r w:rsidR="00832E96" w:rsidRPr="00832E96">
        <w:rPr>
          <w:rFonts w:asciiTheme="minorHAnsi" w:eastAsia="Times New Roman" w:hAnsiTheme="minorHAnsi" w:cstheme="minorHAnsi"/>
        </w:rPr>
        <w:t xml:space="preserve">; </w:t>
      </w:r>
    </w:p>
    <w:p w14:paraId="033D79CF" w14:textId="77777777" w:rsidR="00832E96" w:rsidRDefault="00832E96" w:rsidP="00692E93">
      <w:pPr>
        <w:numPr>
          <w:ilvl w:val="0"/>
          <w:numId w:val="29"/>
        </w:numPr>
        <w:shd w:val="clear" w:color="auto" w:fill="FFFFFF"/>
        <w:spacing w:after="0" w:line="240" w:lineRule="auto"/>
        <w:contextualSpacing/>
        <w:jc w:val="both"/>
        <w:rPr>
          <w:rFonts w:asciiTheme="minorHAnsi" w:eastAsia="Times New Roman" w:hAnsiTheme="minorHAnsi" w:cstheme="minorHAnsi"/>
        </w:rPr>
      </w:pPr>
      <w:r w:rsidRPr="00832E96">
        <w:rPr>
          <w:rFonts w:asciiTheme="minorHAnsi" w:eastAsia="Times New Roman" w:hAnsiTheme="minorHAnsi" w:cstheme="minorHAnsi"/>
        </w:rPr>
        <w:t>Other tasks related to security/safety as per the Company Operating Procedures Manual</w:t>
      </w:r>
      <w:r>
        <w:rPr>
          <w:rFonts w:asciiTheme="minorHAnsi" w:eastAsia="Times New Roman" w:hAnsiTheme="minorHAnsi" w:cstheme="minorHAnsi"/>
        </w:rPr>
        <w:t>;</w:t>
      </w:r>
    </w:p>
    <w:p w14:paraId="099EBF5C" w14:textId="66238BE1" w:rsidR="001E7025" w:rsidRDefault="00832E96" w:rsidP="00832E96">
      <w:pPr>
        <w:numPr>
          <w:ilvl w:val="0"/>
          <w:numId w:val="29"/>
        </w:numPr>
        <w:shd w:val="clear" w:color="auto" w:fill="FFFFFF"/>
        <w:spacing w:after="120" w:line="240" w:lineRule="auto"/>
        <w:contextualSpacing/>
        <w:jc w:val="both"/>
        <w:rPr>
          <w:rFonts w:asciiTheme="minorHAnsi" w:eastAsia="Times New Roman" w:hAnsiTheme="minorHAnsi" w:cstheme="minorHAnsi"/>
        </w:rPr>
      </w:pPr>
      <w:r>
        <w:rPr>
          <w:rFonts w:asciiTheme="minorHAnsi" w:eastAsia="Times New Roman" w:hAnsiTheme="minorHAnsi" w:cstheme="minorHAnsi"/>
        </w:rPr>
        <w:t>Other tasks as may be requested by the General Manager Operations and Market Development.</w:t>
      </w:r>
      <w:r w:rsidRPr="00832E96">
        <w:rPr>
          <w:rFonts w:asciiTheme="minorHAnsi" w:eastAsia="Times New Roman" w:hAnsiTheme="minorHAnsi" w:cstheme="minorHAnsi"/>
        </w:rPr>
        <w:t xml:space="preserve"> </w:t>
      </w:r>
    </w:p>
    <w:p w14:paraId="7CBA1B97" w14:textId="77777777" w:rsidR="00832E96" w:rsidRPr="00832E96" w:rsidRDefault="00832E96" w:rsidP="00832E96">
      <w:pPr>
        <w:shd w:val="clear" w:color="auto" w:fill="FFFFFF"/>
        <w:spacing w:after="120" w:line="240" w:lineRule="auto"/>
        <w:contextualSpacing/>
        <w:jc w:val="both"/>
        <w:rPr>
          <w:rFonts w:asciiTheme="minorHAnsi" w:eastAsia="Times New Roman" w:hAnsiTheme="minorHAnsi" w:cstheme="minorHAnsi"/>
        </w:rPr>
      </w:pPr>
    </w:p>
    <w:p w14:paraId="2965BC27" w14:textId="77777777" w:rsidR="00D756F9" w:rsidRPr="001B3646" w:rsidRDefault="00D756F9" w:rsidP="00650C5D">
      <w:pPr>
        <w:shd w:val="clear" w:color="auto" w:fill="D9D9D9" w:themeFill="background1" w:themeFillShade="D9"/>
        <w:spacing w:after="0" w:line="240" w:lineRule="auto"/>
        <w:jc w:val="center"/>
        <w:textAlignment w:val="top"/>
        <w:outlineLvl w:val="2"/>
        <w:rPr>
          <w:rFonts w:asciiTheme="minorHAnsi" w:hAnsiTheme="minorHAnsi" w:cstheme="minorHAnsi"/>
          <w:b/>
          <w:bCs/>
          <w:sz w:val="24"/>
          <w:szCs w:val="24"/>
        </w:rPr>
      </w:pPr>
      <w:r w:rsidRPr="001B3646">
        <w:rPr>
          <w:rFonts w:asciiTheme="minorHAnsi" w:hAnsiTheme="minorHAnsi" w:cstheme="minorHAnsi"/>
          <w:b/>
          <w:bCs/>
          <w:sz w:val="24"/>
          <w:szCs w:val="24"/>
        </w:rPr>
        <w:t>POSITION REQUIREMENTS</w:t>
      </w:r>
    </w:p>
    <w:p w14:paraId="2965BC28" w14:textId="77777777" w:rsidR="00D756F9" w:rsidRPr="003D2463" w:rsidRDefault="00D756F9" w:rsidP="00D756F9">
      <w:pPr>
        <w:shd w:val="clear" w:color="auto" w:fill="FFFFFF"/>
        <w:spacing w:after="0" w:line="240" w:lineRule="auto"/>
        <w:textAlignment w:val="top"/>
        <w:outlineLvl w:val="2"/>
        <w:rPr>
          <w:rFonts w:asciiTheme="minorHAnsi" w:hAnsiTheme="minorHAnsi" w:cstheme="minorHAnsi"/>
          <w:b/>
          <w:bCs/>
        </w:rPr>
      </w:pPr>
    </w:p>
    <w:p w14:paraId="2965BC29" w14:textId="77777777" w:rsidR="008834BC" w:rsidRPr="00650C5D" w:rsidRDefault="008834BC" w:rsidP="001B3646">
      <w:pPr>
        <w:pStyle w:val="ListParagraph"/>
        <w:numPr>
          <w:ilvl w:val="0"/>
          <w:numId w:val="7"/>
        </w:numPr>
        <w:shd w:val="clear" w:color="auto" w:fill="FFFFFF"/>
        <w:spacing w:after="0"/>
        <w:textAlignment w:val="top"/>
        <w:outlineLvl w:val="2"/>
        <w:rPr>
          <w:rFonts w:asciiTheme="minorHAnsi" w:hAnsiTheme="minorHAnsi" w:cstheme="minorHAnsi"/>
          <w:b/>
          <w:bCs/>
          <w:u w:val="single"/>
        </w:rPr>
      </w:pPr>
      <w:r w:rsidRPr="00650C5D">
        <w:rPr>
          <w:rFonts w:asciiTheme="minorHAnsi" w:hAnsiTheme="minorHAnsi" w:cstheme="minorHAnsi"/>
          <w:b/>
          <w:bCs/>
          <w:u w:val="single"/>
        </w:rPr>
        <w:t>ATTAINMENTS</w:t>
      </w:r>
    </w:p>
    <w:p w14:paraId="2965BC2A" w14:textId="77777777" w:rsidR="00D756F9" w:rsidRPr="003D2463" w:rsidRDefault="008834BC" w:rsidP="001B3646">
      <w:pPr>
        <w:shd w:val="clear" w:color="auto" w:fill="FFFFFF"/>
        <w:spacing w:after="0"/>
        <w:ind w:left="357"/>
        <w:textAlignment w:val="top"/>
        <w:outlineLvl w:val="2"/>
        <w:rPr>
          <w:rFonts w:asciiTheme="minorHAnsi" w:hAnsiTheme="minorHAnsi" w:cstheme="minorHAnsi"/>
          <w:b/>
          <w:bCs/>
        </w:rPr>
      </w:pPr>
      <w:r w:rsidRPr="003D2463">
        <w:rPr>
          <w:rFonts w:asciiTheme="minorHAnsi" w:hAnsiTheme="minorHAnsi" w:cstheme="minorHAnsi"/>
          <w:b/>
          <w:bCs/>
        </w:rPr>
        <w:t xml:space="preserve">Qualification </w:t>
      </w:r>
    </w:p>
    <w:p w14:paraId="2965BC2B" w14:textId="77777777" w:rsidR="00D756F9" w:rsidRPr="00650C5D" w:rsidRDefault="00D756F9" w:rsidP="001B3646">
      <w:pPr>
        <w:spacing w:after="0"/>
        <w:ind w:left="357"/>
        <w:rPr>
          <w:rFonts w:asciiTheme="minorHAnsi" w:hAnsiTheme="minorHAnsi" w:cstheme="minorHAnsi"/>
          <w:i/>
          <w:u w:val="single"/>
        </w:rPr>
      </w:pPr>
      <w:r w:rsidRPr="00650C5D">
        <w:rPr>
          <w:rFonts w:asciiTheme="minorHAnsi" w:hAnsiTheme="minorHAnsi" w:cstheme="minorHAnsi"/>
          <w:i/>
          <w:u w:val="single"/>
        </w:rPr>
        <w:t xml:space="preserve">Required </w:t>
      </w:r>
    </w:p>
    <w:p w14:paraId="2993C21D" w14:textId="77777777" w:rsidR="00646C5D" w:rsidRPr="00646C5D" w:rsidRDefault="00646C5D" w:rsidP="001B3646">
      <w:pPr>
        <w:spacing w:after="0"/>
        <w:ind w:left="357"/>
        <w:rPr>
          <w:rFonts w:asciiTheme="minorHAnsi" w:eastAsia="Times New Roman" w:hAnsiTheme="minorHAnsi" w:cstheme="minorHAnsi"/>
        </w:rPr>
      </w:pPr>
      <w:r w:rsidRPr="00646C5D">
        <w:rPr>
          <w:rFonts w:asciiTheme="minorHAnsi" w:eastAsia="Times New Roman" w:hAnsiTheme="minorHAnsi" w:cstheme="minorHAnsi"/>
        </w:rPr>
        <w:t>Minimum 16 Years of education in the relevant field from a recognized university.</w:t>
      </w:r>
    </w:p>
    <w:p w14:paraId="2965BC2F" w14:textId="2FC32ED2" w:rsidR="00B31A75" w:rsidRDefault="00B31A75" w:rsidP="001B3646">
      <w:pPr>
        <w:spacing w:after="0"/>
        <w:ind w:left="357"/>
        <w:jc w:val="both"/>
        <w:rPr>
          <w:rFonts w:asciiTheme="minorHAnsi" w:hAnsiTheme="minorHAnsi" w:cstheme="minorHAnsi"/>
        </w:rPr>
      </w:pPr>
      <w:r w:rsidRPr="00B31A75">
        <w:rPr>
          <w:rFonts w:asciiTheme="minorHAnsi" w:hAnsiTheme="minorHAnsi" w:cstheme="minorHAnsi"/>
          <w:i/>
          <w:u w:val="single"/>
        </w:rPr>
        <w:t>Specialized Training</w:t>
      </w:r>
      <w:r w:rsidRPr="00FF547A">
        <w:rPr>
          <w:rFonts w:asciiTheme="minorHAnsi" w:hAnsiTheme="minorHAnsi" w:cstheme="minorHAnsi"/>
          <w:i/>
        </w:rPr>
        <w:t xml:space="preserve"> </w:t>
      </w:r>
      <w:r w:rsidR="00C57F60">
        <w:rPr>
          <w:rFonts w:asciiTheme="minorHAnsi" w:hAnsiTheme="minorHAnsi" w:cstheme="minorHAnsi"/>
          <w:i/>
        </w:rPr>
        <w:t>–</w:t>
      </w:r>
      <w:r w:rsidR="00FF547A" w:rsidRPr="00FF547A">
        <w:rPr>
          <w:rFonts w:asciiTheme="minorHAnsi" w:hAnsiTheme="minorHAnsi" w:cstheme="minorHAnsi"/>
          <w:i/>
        </w:rPr>
        <w:t xml:space="preserve"> </w:t>
      </w:r>
      <w:r w:rsidR="00C57F60" w:rsidRPr="00D17644">
        <w:rPr>
          <w:rFonts w:asciiTheme="minorHAnsi" w:eastAsia="Times New Roman" w:hAnsiTheme="minorHAnsi" w:cstheme="minorHAnsi"/>
        </w:rPr>
        <w:t>team m</w:t>
      </w:r>
      <w:r w:rsidR="00FF547A" w:rsidRPr="00D17644">
        <w:rPr>
          <w:rFonts w:asciiTheme="minorHAnsi" w:eastAsia="Times New Roman" w:hAnsiTheme="minorHAnsi" w:cstheme="minorHAnsi"/>
        </w:rPr>
        <w:t>anagement</w:t>
      </w:r>
      <w:r w:rsidR="00C57F60" w:rsidRPr="00D17644">
        <w:rPr>
          <w:rFonts w:asciiTheme="minorHAnsi" w:eastAsia="Times New Roman" w:hAnsiTheme="minorHAnsi" w:cstheme="minorHAnsi"/>
        </w:rPr>
        <w:t xml:space="preserve"> and logistics</w:t>
      </w:r>
      <w:r w:rsidRPr="00D17644">
        <w:rPr>
          <w:rFonts w:asciiTheme="minorHAnsi" w:eastAsia="Times New Roman" w:hAnsiTheme="minorHAnsi" w:cstheme="minorHAnsi"/>
        </w:rPr>
        <w:t xml:space="preserve">, </w:t>
      </w:r>
      <w:r w:rsidR="00C57F60" w:rsidRPr="00D17644">
        <w:rPr>
          <w:rFonts w:asciiTheme="minorHAnsi" w:eastAsia="Times New Roman" w:hAnsiTheme="minorHAnsi" w:cstheme="minorHAnsi"/>
        </w:rPr>
        <w:t>disaster/risk management</w:t>
      </w:r>
      <w:r w:rsidRPr="00D17644">
        <w:rPr>
          <w:rFonts w:asciiTheme="minorHAnsi" w:eastAsia="Times New Roman" w:hAnsiTheme="minorHAnsi" w:cstheme="minorHAnsi"/>
        </w:rPr>
        <w:t xml:space="preserve">, </w:t>
      </w:r>
      <w:r w:rsidR="00C57F60" w:rsidRPr="00D17644">
        <w:rPr>
          <w:rFonts w:asciiTheme="minorHAnsi" w:eastAsia="Times New Roman" w:hAnsiTheme="minorHAnsi" w:cstheme="minorHAnsi"/>
        </w:rPr>
        <w:t xml:space="preserve">security management </w:t>
      </w:r>
      <w:r w:rsidR="00FF547A" w:rsidRPr="00D17644">
        <w:rPr>
          <w:rFonts w:asciiTheme="minorHAnsi" w:eastAsia="Times New Roman" w:hAnsiTheme="minorHAnsi" w:cstheme="minorHAnsi"/>
        </w:rPr>
        <w:t xml:space="preserve">or </w:t>
      </w:r>
      <w:r w:rsidRPr="00D17644">
        <w:rPr>
          <w:rFonts w:asciiTheme="minorHAnsi" w:eastAsia="Times New Roman" w:hAnsiTheme="minorHAnsi" w:cstheme="minorHAnsi"/>
        </w:rPr>
        <w:t>any other skills considered relevant for the position</w:t>
      </w:r>
      <w:r w:rsidR="00FF547A" w:rsidRPr="00D17644">
        <w:rPr>
          <w:rFonts w:asciiTheme="minorHAnsi" w:eastAsia="Times New Roman" w:hAnsiTheme="minorHAnsi" w:cstheme="minorHAnsi"/>
        </w:rPr>
        <w:t>.</w:t>
      </w:r>
    </w:p>
    <w:p w14:paraId="2965BC30" w14:textId="6FA7C241" w:rsidR="00FF547A" w:rsidRPr="00B31A75" w:rsidRDefault="00FF547A" w:rsidP="001B3646">
      <w:pPr>
        <w:spacing w:after="0"/>
        <w:ind w:left="357"/>
        <w:jc w:val="both"/>
        <w:rPr>
          <w:rFonts w:asciiTheme="minorHAnsi" w:hAnsiTheme="minorHAnsi" w:cstheme="minorHAnsi"/>
        </w:rPr>
      </w:pPr>
      <w:r w:rsidRPr="00FF547A">
        <w:rPr>
          <w:rFonts w:asciiTheme="minorHAnsi" w:hAnsiTheme="minorHAnsi" w:cstheme="minorHAnsi"/>
          <w:i/>
          <w:u w:val="single"/>
        </w:rPr>
        <w:t>Active affiliations</w:t>
      </w:r>
      <w:r w:rsidRPr="00FF547A">
        <w:rPr>
          <w:rFonts w:asciiTheme="minorHAnsi" w:hAnsiTheme="minorHAnsi" w:cstheme="minorHAnsi"/>
        </w:rPr>
        <w:t xml:space="preserve"> – membership of recognised Industry or Professional Organisations</w:t>
      </w:r>
      <w:r w:rsidR="00D17644">
        <w:rPr>
          <w:rFonts w:asciiTheme="minorHAnsi" w:hAnsiTheme="minorHAnsi" w:cstheme="minorHAnsi"/>
        </w:rPr>
        <w:t xml:space="preserve"> of relevance</w:t>
      </w:r>
      <w:r w:rsidRPr="00FF547A">
        <w:rPr>
          <w:rFonts w:asciiTheme="minorHAnsi" w:hAnsiTheme="minorHAnsi" w:cstheme="minorHAnsi"/>
        </w:rPr>
        <w:t>,</w:t>
      </w:r>
    </w:p>
    <w:p w14:paraId="2965BC31" w14:textId="77777777" w:rsidR="00D756F9" w:rsidRPr="003D2463" w:rsidRDefault="008834BC" w:rsidP="001B3646">
      <w:pPr>
        <w:shd w:val="clear" w:color="auto" w:fill="FFFFFF"/>
        <w:spacing w:after="0"/>
        <w:ind w:left="357"/>
        <w:textAlignment w:val="top"/>
        <w:outlineLvl w:val="2"/>
        <w:rPr>
          <w:rFonts w:asciiTheme="minorHAnsi" w:hAnsiTheme="minorHAnsi" w:cstheme="minorHAnsi"/>
          <w:b/>
          <w:bCs/>
        </w:rPr>
      </w:pPr>
      <w:r>
        <w:rPr>
          <w:rFonts w:asciiTheme="minorHAnsi" w:hAnsiTheme="minorHAnsi" w:cstheme="minorHAnsi"/>
          <w:b/>
          <w:bCs/>
        </w:rPr>
        <w:t>EXPERIENCE</w:t>
      </w:r>
    </w:p>
    <w:p w14:paraId="4D7A49B2" w14:textId="6D5BA705" w:rsidR="00787DA2" w:rsidRPr="00787DA2" w:rsidRDefault="00787DA2" w:rsidP="00787DA2">
      <w:pPr>
        <w:spacing w:after="0" w:line="240" w:lineRule="auto"/>
        <w:ind w:left="426"/>
        <w:jc w:val="both"/>
        <w:rPr>
          <w:rFonts w:asciiTheme="minorHAnsi" w:hAnsiTheme="minorHAnsi" w:cstheme="minorHAnsi"/>
        </w:rPr>
      </w:pPr>
      <w:r w:rsidRPr="00787DA2">
        <w:rPr>
          <w:rFonts w:asciiTheme="minorHAnsi" w:hAnsiTheme="minorHAnsi" w:cstheme="minorHAnsi"/>
        </w:rPr>
        <w:t>A minimum of 8 years of relevant experience in provision of security related matters preferably in police, military or other para-military organizations or as security officer in a recognised private security company. Retired army officer up to the rank of Colonel/</w:t>
      </w:r>
      <w:r w:rsidR="00FB58A9" w:rsidRPr="00787DA2">
        <w:rPr>
          <w:rFonts w:asciiTheme="minorHAnsi" w:hAnsiTheme="minorHAnsi" w:cstheme="minorHAnsi"/>
        </w:rPr>
        <w:t>equivalent</w:t>
      </w:r>
      <w:r w:rsidRPr="00787DA2">
        <w:rPr>
          <w:rFonts w:asciiTheme="minorHAnsi" w:hAnsiTheme="minorHAnsi" w:cstheme="minorHAnsi"/>
        </w:rPr>
        <w:t>, police are preferred. At least 2 years in a similar role would be considered an advantage.</w:t>
      </w:r>
    </w:p>
    <w:p w14:paraId="2965BC33" w14:textId="77777777" w:rsidR="00FF547A" w:rsidRPr="008834BC" w:rsidRDefault="00FF547A" w:rsidP="001B3646">
      <w:pPr>
        <w:spacing w:after="0"/>
        <w:ind w:left="357"/>
        <w:jc w:val="both"/>
        <w:rPr>
          <w:rFonts w:asciiTheme="minorHAnsi" w:hAnsiTheme="minorHAnsi" w:cstheme="minorHAnsi"/>
        </w:rPr>
      </w:pPr>
    </w:p>
    <w:p w14:paraId="2965BC34" w14:textId="77777777" w:rsidR="008834BC" w:rsidRPr="00650C5D" w:rsidRDefault="008834BC" w:rsidP="001B3646">
      <w:pPr>
        <w:pStyle w:val="ListParagraph"/>
        <w:numPr>
          <w:ilvl w:val="0"/>
          <w:numId w:val="7"/>
        </w:numPr>
        <w:shd w:val="clear" w:color="auto" w:fill="FFFFFF"/>
        <w:spacing w:after="0"/>
        <w:textAlignment w:val="top"/>
        <w:outlineLvl w:val="2"/>
        <w:rPr>
          <w:rFonts w:asciiTheme="minorHAnsi" w:hAnsiTheme="minorHAnsi" w:cstheme="minorHAnsi"/>
          <w:b/>
          <w:bCs/>
          <w:u w:val="single"/>
        </w:rPr>
      </w:pPr>
      <w:r w:rsidRPr="00650C5D">
        <w:rPr>
          <w:rFonts w:asciiTheme="minorHAnsi" w:hAnsiTheme="minorHAnsi" w:cstheme="minorHAnsi"/>
          <w:b/>
          <w:bCs/>
          <w:u w:val="single"/>
        </w:rPr>
        <w:t xml:space="preserve">EXPERIENCE AND CORE COMPETENCIES </w:t>
      </w:r>
    </w:p>
    <w:p w14:paraId="2965BC35" w14:textId="645F0497" w:rsidR="006D6152" w:rsidRPr="00A21E0D" w:rsidRDefault="006D6152" w:rsidP="006D6152">
      <w:pPr>
        <w:pStyle w:val="ListParagraph"/>
        <w:numPr>
          <w:ilvl w:val="0"/>
          <w:numId w:val="22"/>
        </w:numPr>
        <w:spacing w:after="0"/>
        <w:jc w:val="both"/>
        <w:rPr>
          <w:rFonts w:asciiTheme="minorHAnsi" w:eastAsia="Times New Roman" w:hAnsiTheme="minorHAnsi" w:cstheme="minorHAnsi"/>
        </w:rPr>
      </w:pPr>
      <w:r w:rsidRPr="00A21E0D">
        <w:rPr>
          <w:rFonts w:asciiTheme="minorHAnsi" w:eastAsia="Times New Roman" w:hAnsiTheme="minorHAnsi" w:cstheme="minorHAnsi"/>
        </w:rPr>
        <w:t xml:space="preserve">Proven </w:t>
      </w:r>
      <w:r w:rsidR="00ED34E4">
        <w:rPr>
          <w:rFonts w:asciiTheme="minorHAnsi" w:eastAsia="Times New Roman" w:hAnsiTheme="minorHAnsi" w:cstheme="minorHAnsi"/>
        </w:rPr>
        <w:t xml:space="preserve">working knowledge of security, fire and CCTV monitoring systems, </w:t>
      </w:r>
      <w:r w:rsidRPr="00A21E0D">
        <w:rPr>
          <w:rFonts w:asciiTheme="minorHAnsi" w:eastAsia="Times New Roman" w:hAnsiTheme="minorHAnsi" w:cstheme="minorHAnsi"/>
        </w:rPr>
        <w:t xml:space="preserve">experience in </w:t>
      </w:r>
      <w:r w:rsidR="00411A77">
        <w:rPr>
          <w:rFonts w:asciiTheme="minorHAnsi" w:eastAsia="Times New Roman" w:hAnsiTheme="minorHAnsi" w:cstheme="minorHAnsi"/>
        </w:rPr>
        <w:t xml:space="preserve">dealing with </w:t>
      </w:r>
      <w:r w:rsidR="00A21E0D" w:rsidRPr="00A21E0D">
        <w:rPr>
          <w:rFonts w:asciiTheme="minorHAnsi" w:eastAsia="Times New Roman" w:hAnsiTheme="minorHAnsi" w:cstheme="minorHAnsi"/>
        </w:rPr>
        <w:t xml:space="preserve">security, surveillance and  compliance </w:t>
      </w:r>
      <w:r w:rsidR="00411A77">
        <w:rPr>
          <w:rFonts w:asciiTheme="minorHAnsi" w:eastAsia="Times New Roman" w:hAnsiTheme="minorHAnsi" w:cstheme="minorHAnsi"/>
        </w:rPr>
        <w:t>matters</w:t>
      </w:r>
      <w:r w:rsidR="00A21E0D" w:rsidRPr="00A21E0D">
        <w:rPr>
          <w:rFonts w:asciiTheme="minorHAnsi" w:eastAsia="Times New Roman" w:hAnsiTheme="minorHAnsi" w:cstheme="minorHAnsi"/>
        </w:rPr>
        <w:t>;</w:t>
      </w:r>
    </w:p>
    <w:p w14:paraId="2965BC37" w14:textId="337E6125" w:rsidR="006D6152" w:rsidRDefault="006D6152" w:rsidP="006D6152">
      <w:pPr>
        <w:pStyle w:val="ListParagraph"/>
        <w:numPr>
          <w:ilvl w:val="0"/>
          <w:numId w:val="22"/>
        </w:numPr>
        <w:spacing w:after="0"/>
        <w:jc w:val="both"/>
        <w:rPr>
          <w:rFonts w:asciiTheme="minorHAnsi" w:eastAsia="Times New Roman" w:hAnsiTheme="minorHAnsi" w:cstheme="minorHAnsi"/>
        </w:rPr>
      </w:pPr>
      <w:r w:rsidRPr="00A21E0D">
        <w:rPr>
          <w:rFonts w:asciiTheme="minorHAnsi" w:eastAsia="Times New Roman" w:hAnsiTheme="minorHAnsi" w:cstheme="minorHAnsi"/>
        </w:rPr>
        <w:t xml:space="preserve">Above average skills in consultative team building and </w:t>
      </w:r>
      <w:r w:rsidR="00A21E0D" w:rsidRPr="00A21E0D">
        <w:rPr>
          <w:rFonts w:asciiTheme="minorHAnsi" w:eastAsia="Times New Roman" w:hAnsiTheme="minorHAnsi" w:cstheme="minorHAnsi"/>
        </w:rPr>
        <w:t>emergency response logistics;</w:t>
      </w:r>
    </w:p>
    <w:p w14:paraId="2C4011C3" w14:textId="5AF0B6CC" w:rsidR="00411A77" w:rsidRPr="00411A77" w:rsidRDefault="00411A77" w:rsidP="00411A77">
      <w:pPr>
        <w:numPr>
          <w:ilvl w:val="0"/>
          <w:numId w:val="22"/>
        </w:numPr>
        <w:spacing w:after="0" w:line="240" w:lineRule="auto"/>
        <w:contextualSpacing/>
        <w:jc w:val="both"/>
        <w:textAlignment w:val="baseline"/>
        <w:rPr>
          <w:rFonts w:asciiTheme="minorHAnsi" w:eastAsia="Times New Roman" w:hAnsiTheme="minorHAnsi" w:cstheme="minorHAnsi"/>
        </w:rPr>
      </w:pPr>
      <w:r w:rsidRPr="00ED34E4">
        <w:rPr>
          <w:rFonts w:asciiTheme="minorHAnsi" w:eastAsia="Times New Roman" w:hAnsiTheme="minorHAnsi" w:cstheme="minorHAnsi"/>
        </w:rPr>
        <w:t xml:space="preserve">Strong working knowledge of </w:t>
      </w:r>
      <w:r w:rsidRPr="00411A77">
        <w:rPr>
          <w:rFonts w:asciiTheme="minorHAnsi" w:eastAsia="Times New Roman" w:hAnsiTheme="minorHAnsi" w:cstheme="minorHAnsi"/>
        </w:rPr>
        <w:t xml:space="preserve">the </w:t>
      </w:r>
      <w:r>
        <w:rPr>
          <w:rFonts w:asciiTheme="minorHAnsi" w:eastAsia="Times New Roman" w:hAnsiTheme="minorHAnsi" w:cstheme="minorHAnsi"/>
        </w:rPr>
        <w:t>relevant</w:t>
      </w:r>
      <w:r w:rsidRPr="00ED34E4">
        <w:rPr>
          <w:rFonts w:asciiTheme="minorHAnsi" w:eastAsia="Times New Roman" w:hAnsiTheme="minorHAnsi" w:cstheme="minorHAnsi"/>
        </w:rPr>
        <w:t xml:space="preserve"> law and the law enforcement community;</w:t>
      </w:r>
    </w:p>
    <w:p w14:paraId="2965BC3B" w14:textId="5419CF44" w:rsidR="006D6152" w:rsidRPr="00A21E0D" w:rsidRDefault="00411A77" w:rsidP="006D6152">
      <w:pPr>
        <w:pStyle w:val="ListParagraph"/>
        <w:numPr>
          <w:ilvl w:val="0"/>
          <w:numId w:val="22"/>
        </w:numPr>
        <w:spacing w:after="0"/>
        <w:jc w:val="both"/>
        <w:rPr>
          <w:rFonts w:asciiTheme="minorHAnsi" w:eastAsia="Times New Roman" w:hAnsiTheme="minorHAnsi" w:cstheme="minorHAnsi"/>
        </w:rPr>
      </w:pPr>
      <w:r>
        <w:rPr>
          <w:rFonts w:asciiTheme="minorHAnsi" w:eastAsia="Times New Roman" w:hAnsiTheme="minorHAnsi" w:cstheme="minorHAnsi"/>
        </w:rPr>
        <w:t>Demonstrated skill in observing evolving situations and taking the required decisions;</w:t>
      </w:r>
    </w:p>
    <w:p w14:paraId="2965BC3C" w14:textId="1BA6A846" w:rsidR="00B31A75" w:rsidRPr="0073793F" w:rsidRDefault="00B31A75" w:rsidP="006D6152">
      <w:pPr>
        <w:pStyle w:val="ListParagraph"/>
        <w:numPr>
          <w:ilvl w:val="0"/>
          <w:numId w:val="22"/>
        </w:numPr>
        <w:spacing w:after="0"/>
        <w:jc w:val="both"/>
        <w:rPr>
          <w:rFonts w:asciiTheme="minorHAnsi" w:eastAsia="Times New Roman" w:hAnsiTheme="minorHAnsi" w:cstheme="minorHAnsi"/>
        </w:rPr>
      </w:pPr>
      <w:r w:rsidRPr="0073793F">
        <w:rPr>
          <w:rFonts w:asciiTheme="minorHAnsi" w:eastAsia="Times New Roman" w:hAnsiTheme="minorHAnsi" w:cstheme="minorHAnsi"/>
        </w:rPr>
        <w:t xml:space="preserve">Mature, credible, and comfortable in dealing with </w:t>
      </w:r>
      <w:r w:rsidR="006D6152" w:rsidRPr="0073793F">
        <w:rPr>
          <w:rFonts w:asciiTheme="minorHAnsi" w:eastAsia="Times New Roman" w:hAnsiTheme="minorHAnsi" w:cstheme="minorHAnsi"/>
        </w:rPr>
        <w:t>senior management</w:t>
      </w:r>
      <w:r w:rsidRPr="0073793F">
        <w:rPr>
          <w:rFonts w:asciiTheme="minorHAnsi" w:eastAsia="Times New Roman" w:hAnsiTheme="minorHAnsi" w:cstheme="minorHAnsi"/>
        </w:rPr>
        <w:t xml:space="preserve">, line agencies, </w:t>
      </w:r>
      <w:r w:rsidR="005C5DB5">
        <w:rPr>
          <w:rFonts w:asciiTheme="minorHAnsi" w:eastAsia="Times New Roman" w:hAnsiTheme="minorHAnsi" w:cstheme="minorHAnsi"/>
        </w:rPr>
        <w:t>security agencies, police, fire, ambulance/hospital and others as required</w:t>
      </w:r>
      <w:r w:rsidRPr="0073793F">
        <w:rPr>
          <w:rFonts w:asciiTheme="minorHAnsi" w:eastAsia="Times New Roman" w:hAnsiTheme="minorHAnsi" w:cstheme="minorHAnsi"/>
        </w:rPr>
        <w:t xml:space="preserve">; </w:t>
      </w:r>
    </w:p>
    <w:p w14:paraId="2965BC3D" w14:textId="570FF497" w:rsidR="00B31A75" w:rsidRDefault="00411A77" w:rsidP="006D6152">
      <w:pPr>
        <w:pStyle w:val="ListParagraph"/>
        <w:numPr>
          <w:ilvl w:val="0"/>
          <w:numId w:val="22"/>
        </w:numPr>
        <w:spacing w:after="0"/>
        <w:jc w:val="both"/>
        <w:rPr>
          <w:rFonts w:asciiTheme="minorHAnsi" w:eastAsia="Times New Roman" w:hAnsiTheme="minorHAnsi" w:cstheme="minorHAnsi"/>
        </w:rPr>
      </w:pPr>
      <w:r>
        <w:rPr>
          <w:rFonts w:asciiTheme="minorHAnsi" w:eastAsia="Times New Roman" w:hAnsiTheme="minorHAnsi" w:cstheme="minorHAnsi"/>
        </w:rPr>
        <w:t>Skill in dealing courteously with the public</w:t>
      </w:r>
      <w:r w:rsidR="00B31A75" w:rsidRPr="0073793F">
        <w:rPr>
          <w:rFonts w:asciiTheme="minorHAnsi" w:eastAsia="Times New Roman" w:hAnsiTheme="minorHAnsi" w:cstheme="minorHAnsi"/>
        </w:rPr>
        <w:t xml:space="preserve">. </w:t>
      </w:r>
    </w:p>
    <w:p w14:paraId="01546822" w14:textId="1E2B98C6" w:rsidR="005C5DB5" w:rsidRPr="0073793F" w:rsidRDefault="005C5DB5" w:rsidP="006D6152">
      <w:pPr>
        <w:pStyle w:val="ListParagraph"/>
        <w:numPr>
          <w:ilvl w:val="0"/>
          <w:numId w:val="22"/>
        </w:numPr>
        <w:spacing w:after="0"/>
        <w:jc w:val="both"/>
        <w:rPr>
          <w:rFonts w:asciiTheme="minorHAnsi" w:eastAsia="Times New Roman" w:hAnsiTheme="minorHAnsi" w:cstheme="minorHAnsi"/>
        </w:rPr>
      </w:pPr>
      <w:r>
        <w:rPr>
          <w:rFonts w:asciiTheme="minorHAnsi" w:eastAsia="Times New Roman" w:hAnsiTheme="minorHAnsi" w:cstheme="minorHAnsi"/>
        </w:rPr>
        <w:t>Computer literate and able to demonstrate use of Windows Office and Windows Office related programs.</w:t>
      </w:r>
    </w:p>
    <w:p w14:paraId="2965BC3E" w14:textId="77777777" w:rsidR="00B31A75" w:rsidRDefault="00B31A75" w:rsidP="006D6152">
      <w:pPr>
        <w:pStyle w:val="ListParagraph"/>
        <w:numPr>
          <w:ilvl w:val="0"/>
          <w:numId w:val="22"/>
        </w:numPr>
        <w:spacing w:after="0"/>
        <w:jc w:val="both"/>
        <w:rPr>
          <w:rFonts w:asciiTheme="minorHAnsi" w:eastAsia="Times New Roman" w:hAnsiTheme="minorHAnsi" w:cstheme="minorHAnsi"/>
        </w:rPr>
      </w:pPr>
      <w:r w:rsidRPr="0073793F">
        <w:rPr>
          <w:rFonts w:asciiTheme="minorHAnsi" w:eastAsia="Times New Roman" w:hAnsiTheme="minorHAnsi" w:cstheme="minorHAnsi"/>
        </w:rPr>
        <w:lastRenderedPageBreak/>
        <w:t>Well-presented and business-like.</w:t>
      </w:r>
    </w:p>
    <w:p w14:paraId="2965BC3F" w14:textId="77777777" w:rsidR="00E70EEF" w:rsidRPr="003D2463" w:rsidRDefault="00E70EEF" w:rsidP="001B3646">
      <w:pPr>
        <w:shd w:val="clear" w:color="auto" w:fill="FFFFFF"/>
        <w:spacing w:after="0"/>
        <w:textAlignment w:val="top"/>
        <w:outlineLvl w:val="2"/>
        <w:rPr>
          <w:rFonts w:asciiTheme="minorHAnsi" w:hAnsiTheme="minorHAnsi" w:cstheme="minorHAnsi"/>
          <w:bCs/>
        </w:rPr>
      </w:pPr>
    </w:p>
    <w:p w14:paraId="2965BC40" w14:textId="77777777" w:rsidR="00323F67" w:rsidRPr="003D2463" w:rsidRDefault="00323F67" w:rsidP="001B3646">
      <w:pPr>
        <w:pStyle w:val="ListParagraph"/>
        <w:numPr>
          <w:ilvl w:val="0"/>
          <w:numId w:val="7"/>
        </w:numPr>
        <w:shd w:val="clear" w:color="auto" w:fill="FFFFFF"/>
        <w:spacing w:after="0"/>
        <w:textAlignment w:val="top"/>
        <w:outlineLvl w:val="2"/>
        <w:rPr>
          <w:rFonts w:asciiTheme="minorHAnsi" w:hAnsiTheme="minorHAnsi" w:cstheme="minorHAnsi"/>
          <w:b/>
          <w:bCs/>
        </w:rPr>
      </w:pPr>
      <w:r w:rsidRPr="003D2463">
        <w:rPr>
          <w:rFonts w:asciiTheme="minorHAnsi" w:hAnsiTheme="minorHAnsi" w:cstheme="minorHAnsi"/>
          <w:b/>
          <w:bCs/>
        </w:rPr>
        <w:t xml:space="preserve">CIRCUMSTANCES </w:t>
      </w:r>
    </w:p>
    <w:p w14:paraId="2965BC41" w14:textId="1D079894" w:rsidR="00323F67" w:rsidRPr="0073793F" w:rsidRDefault="00323F67" w:rsidP="001B3646">
      <w:pPr>
        <w:numPr>
          <w:ilvl w:val="0"/>
          <w:numId w:val="5"/>
        </w:numPr>
        <w:spacing w:after="0"/>
        <w:contextualSpacing/>
        <w:jc w:val="both"/>
        <w:rPr>
          <w:rFonts w:asciiTheme="minorHAnsi" w:eastAsia="Times New Roman" w:hAnsiTheme="minorHAnsi" w:cstheme="minorHAnsi"/>
        </w:rPr>
      </w:pPr>
      <w:r w:rsidRPr="0073793F">
        <w:rPr>
          <w:rFonts w:asciiTheme="minorHAnsi" w:eastAsia="Times New Roman" w:hAnsiTheme="minorHAnsi" w:cstheme="minorHAnsi"/>
        </w:rPr>
        <w:t xml:space="preserve">Age </w:t>
      </w:r>
      <w:r w:rsidR="00510CD6">
        <w:rPr>
          <w:rFonts w:asciiTheme="minorHAnsi" w:eastAsia="Times New Roman" w:hAnsiTheme="minorHAnsi" w:cstheme="minorHAnsi"/>
        </w:rPr>
        <w:t>below 50</w:t>
      </w:r>
      <w:r w:rsidR="00E113AD" w:rsidRPr="0073793F">
        <w:rPr>
          <w:rFonts w:asciiTheme="minorHAnsi" w:eastAsia="Times New Roman" w:hAnsiTheme="minorHAnsi" w:cstheme="minorHAnsi"/>
        </w:rPr>
        <w:t xml:space="preserve"> </w:t>
      </w:r>
      <w:r w:rsidRPr="0073793F">
        <w:rPr>
          <w:rFonts w:asciiTheme="minorHAnsi" w:eastAsia="Times New Roman" w:hAnsiTheme="minorHAnsi" w:cstheme="minorHAnsi"/>
        </w:rPr>
        <w:t>years.</w:t>
      </w:r>
    </w:p>
    <w:p w14:paraId="2965BC42" w14:textId="77777777" w:rsidR="00C11BD3" w:rsidRPr="0073793F" w:rsidRDefault="00C11BD3" w:rsidP="001B3646">
      <w:pPr>
        <w:numPr>
          <w:ilvl w:val="0"/>
          <w:numId w:val="5"/>
        </w:numPr>
        <w:spacing w:after="0"/>
        <w:contextualSpacing/>
        <w:jc w:val="both"/>
        <w:rPr>
          <w:rFonts w:asciiTheme="minorHAnsi" w:eastAsia="Times New Roman" w:hAnsiTheme="minorHAnsi" w:cstheme="minorHAnsi"/>
        </w:rPr>
      </w:pPr>
      <w:r w:rsidRPr="0073793F">
        <w:rPr>
          <w:rFonts w:asciiTheme="minorHAnsi" w:eastAsia="Times New Roman" w:hAnsiTheme="minorHAnsi" w:cstheme="minorHAnsi"/>
        </w:rPr>
        <w:t>Fluency in English and Urdu, Pashto would be an added advantage.</w:t>
      </w:r>
    </w:p>
    <w:p w14:paraId="2965BC43" w14:textId="5C96A7CF" w:rsidR="004A1C88" w:rsidRDefault="00323F67" w:rsidP="001B3646">
      <w:pPr>
        <w:numPr>
          <w:ilvl w:val="0"/>
          <w:numId w:val="5"/>
        </w:numPr>
        <w:spacing w:after="0"/>
        <w:contextualSpacing/>
        <w:jc w:val="both"/>
        <w:rPr>
          <w:rFonts w:asciiTheme="minorHAnsi" w:eastAsia="Times New Roman" w:hAnsiTheme="minorHAnsi" w:cstheme="minorHAnsi"/>
        </w:rPr>
      </w:pPr>
      <w:r w:rsidRPr="0073793F">
        <w:rPr>
          <w:rFonts w:asciiTheme="minorHAnsi" w:eastAsia="Times New Roman" w:hAnsiTheme="minorHAnsi" w:cstheme="minorHAnsi"/>
        </w:rPr>
        <w:t>Good health, allow to work long and irregular hours (when required)</w:t>
      </w:r>
      <w:r w:rsidR="00705365" w:rsidRPr="0073793F">
        <w:rPr>
          <w:rFonts w:asciiTheme="minorHAnsi" w:eastAsia="Times New Roman" w:hAnsiTheme="minorHAnsi" w:cstheme="minorHAnsi"/>
        </w:rPr>
        <w:t>.</w:t>
      </w:r>
    </w:p>
    <w:p w14:paraId="1AB09894" w14:textId="77777777" w:rsidR="00646C5D" w:rsidRPr="0073793F" w:rsidRDefault="00646C5D" w:rsidP="00646C5D">
      <w:pPr>
        <w:spacing w:after="0"/>
        <w:ind w:left="360"/>
        <w:contextualSpacing/>
        <w:jc w:val="both"/>
        <w:rPr>
          <w:rFonts w:asciiTheme="minorHAnsi" w:eastAsia="Times New Roman" w:hAnsiTheme="minorHAnsi" w:cstheme="minorHAnsi"/>
        </w:rPr>
      </w:pPr>
    </w:p>
    <w:tbl>
      <w:tblPr>
        <w:tblStyle w:val="TableGrid"/>
        <w:tblW w:w="8359" w:type="dxa"/>
        <w:tblCellMar>
          <w:left w:w="28" w:type="dxa"/>
          <w:right w:w="28" w:type="dxa"/>
        </w:tblCellMar>
        <w:tblLook w:val="04A0" w:firstRow="1" w:lastRow="0" w:firstColumn="1" w:lastColumn="0" w:noHBand="0" w:noVBand="1"/>
      </w:tblPr>
      <w:tblGrid>
        <w:gridCol w:w="8359"/>
      </w:tblGrid>
      <w:tr w:rsidR="00646C5D" w:rsidRPr="00FE7F03" w14:paraId="5C1E876F" w14:textId="77777777" w:rsidTr="00646C5D">
        <w:trPr>
          <w:trHeight w:val="107"/>
        </w:trPr>
        <w:tc>
          <w:tcPr>
            <w:tcW w:w="8359" w:type="dxa"/>
            <w:tcBorders>
              <w:bottom w:val="nil"/>
            </w:tcBorders>
            <w:shd w:val="clear" w:color="auto" w:fill="auto"/>
          </w:tcPr>
          <w:p w14:paraId="5C3AF038" w14:textId="326818CF" w:rsidR="00646C5D" w:rsidRPr="00646C5D" w:rsidRDefault="00646C5D" w:rsidP="00646C5D">
            <w:pPr>
              <w:spacing w:before="60" w:after="0" w:line="240" w:lineRule="auto"/>
              <w:jc w:val="both"/>
              <w:rPr>
                <w:rFonts w:asciiTheme="minorHAnsi" w:hAnsiTheme="minorHAnsi" w:cstheme="minorHAnsi"/>
                <w:b/>
                <w:lang w:val="en-GB"/>
              </w:rPr>
            </w:pPr>
            <w:r w:rsidRPr="00646C5D">
              <w:rPr>
                <w:rFonts w:ascii="Calibri" w:hAnsi="Calibri"/>
                <w:b/>
                <w:lang w:val="en-GB"/>
              </w:rPr>
              <w:t>How to apply:</w:t>
            </w:r>
          </w:p>
        </w:tc>
      </w:tr>
      <w:tr w:rsidR="00646C5D" w:rsidRPr="004E0CD4" w14:paraId="0D6978C0" w14:textId="77777777" w:rsidTr="0081382A">
        <w:tc>
          <w:tcPr>
            <w:tcW w:w="8359" w:type="dxa"/>
            <w:tcBorders>
              <w:top w:val="nil"/>
              <w:bottom w:val="single" w:sz="4" w:space="0" w:color="auto"/>
            </w:tcBorders>
          </w:tcPr>
          <w:p w14:paraId="6BD427ED" w14:textId="77777777" w:rsidR="00646C5D" w:rsidRPr="00FE7F03" w:rsidRDefault="00646C5D" w:rsidP="0081382A">
            <w:pPr>
              <w:spacing w:before="60" w:after="60" w:line="240" w:lineRule="auto"/>
              <w:jc w:val="both"/>
              <w:rPr>
                <w:rFonts w:asciiTheme="minorHAnsi" w:hAnsiTheme="minorHAnsi" w:cstheme="minorHAnsi"/>
                <w:b/>
                <w:sz w:val="16"/>
                <w:szCs w:val="16"/>
                <w:lang w:val="en-GB"/>
              </w:rPr>
            </w:pPr>
            <w:bookmarkStart w:id="0" w:name="_Hlk496434947"/>
            <w:r w:rsidRPr="00646C5D">
              <w:rPr>
                <w:rFonts w:ascii="Calibri" w:hAnsi="Calibri"/>
                <w:b/>
                <w:lang w:val="en-GB"/>
              </w:rPr>
              <w:t>Application Deadline:</w:t>
            </w:r>
            <w:r w:rsidRPr="00FE7F03">
              <w:rPr>
                <w:rFonts w:asciiTheme="minorHAnsi" w:hAnsiTheme="minorHAnsi" w:cstheme="minorHAnsi"/>
                <w:b/>
                <w:sz w:val="16"/>
                <w:szCs w:val="16"/>
                <w:lang w:val="en-GB"/>
              </w:rPr>
              <w:t xml:space="preserve"> </w:t>
            </w:r>
            <w:r w:rsidRPr="00646C5D">
              <w:rPr>
                <w:rFonts w:asciiTheme="minorHAnsi" w:hAnsiTheme="minorHAnsi" w:cstheme="minorHAnsi"/>
                <w:lang w:val="en-GB"/>
              </w:rPr>
              <w:t>5pm of 20th January 2023</w:t>
            </w:r>
          </w:p>
          <w:bookmarkEnd w:id="0"/>
          <w:p w14:paraId="450CAEDA" w14:textId="77777777" w:rsidR="00646C5D" w:rsidRPr="00646C5D" w:rsidRDefault="00646C5D" w:rsidP="0081382A">
            <w:pPr>
              <w:pStyle w:val="NoSpacing"/>
              <w:jc w:val="both"/>
              <w:rPr>
                <w:rFonts w:asciiTheme="minorHAnsi" w:hAnsiTheme="minorHAnsi" w:cstheme="minorHAnsi"/>
                <w:lang w:val="en-GB"/>
              </w:rPr>
            </w:pPr>
            <w:r w:rsidRPr="00646C5D">
              <w:rPr>
                <w:rFonts w:asciiTheme="minorHAnsi" w:hAnsiTheme="minorHAnsi" w:cstheme="minorHAnsi"/>
                <w:lang w:val="en-GB"/>
              </w:rPr>
              <w:t xml:space="preserve">Market based competitive salary package will be offered to the right candidates. Interested candidates meeting the above criteria may apply by filling the Job Application Form. Filled and signed applications supported by CV, Covering letter and copies of educational and experience certificates, CNIC and photograph shall be sent by email to: </w:t>
            </w:r>
            <w:hyperlink r:id="rId8" w:history="1">
              <w:r w:rsidRPr="00646C5D">
                <w:rPr>
                  <w:rFonts w:asciiTheme="minorHAnsi" w:hAnsiTheme="minorHAnsi" w:cstheme="minorHAnsi"/>
                  <w:u w:val="single"/>
                  <w:lang w:val="en-GB"/>
                </w:rPr>
                <w:t>hr@transpeshawar.pk</w:t>
              </w:r>
            </w:hyperlink>
            <w:r w:rsidRPr="00646C5D">
              <w:rPr>
                <w:rFonts w:asciiTheme="minorHAnsi" w:hAnsiTheme="minorHAnsi" w:cstheme="minorHAnsi"/>
                <w:lang w:val="en-GB"/>
              </w:rPr>
              <w:t>. Please put post applied in the subject line, along with the candidate name.</w:t>
            </w:r>
          </w:p>
          <w:p w14:paraId="22681139" w14:textId="370B536D" w:rsidR="00646C5D" w:rsidRPr="004E0CD4" w:rsidRDefault="00646C5D" w:rsidP="0081382A">
            <w:pPr>
              <w:pStyle w:val="NoSpacing"/>
              <w:jc w:val="both"/>
              <w:rPr>
                <w:rFonts w:asciiTheme="minorHAnsi" w:hAnsiTheme="minorHAnsi" w:cstheme="minorHAnsi"/>
                <w:noProof/>
                <w:sz w:val="16"/>
                <w:szCs w:val="16"/>
                <w:lang w:val="en-GB" w:eastAsia="en-GB"/>
              </w:rPr>
            </w:pPr>
            <w:r>
              <w:rPr>
                <w:rFonts w:asciiTheme="minorHAnsi" w:hAnsiTheme="minorHAnsi" w:cstheme="minorHAnsi"/>
                <w:noProof/>
                <w:sz w:val="16"/>
                <w:szCs w:val="16"/>
                <w:lang w:val="en-GB" w:eastAsia="en-GB"/>
              </w:rPr>
              <w:t xml:space="preserve"> </w:t>
            </w:r>
          </w:p>
        </w:tc>
      </w:tr>
      <w:tr w:rsidR="00646C5D" w:rsidRPr="00FE7F03" w14:paraId="0C9545FD" w14:textId="77777777" w:rsidTr="00646C5D">
        <w:trPr>
          <w:trHeight w:val="152"/>
        </w:trPr>
        <w:tc>
          <w:tcPr>
            <w:tcW w:w="8359" w:type="dxa"/>
            <w:tcBorders>
              <w:top w:val="nil"/>
            </w:tcBorders>
            <w:shd w:val="clear" w:color="auto" w:fill="D9D9D9" w:themeFill="background1" w:themeFillShade="D9"/>
          </w:tcPr>
          <w:p w14:paraId="224A0457" w14:textId="655EB371" w:rsidR="00646C5D" w:rsidRPr="00646C5D" w:rsidRDefault="00646C5D" w:rsidP="0081382A">
            <w:pPr>
              <w:spacing w:after="0" w:line="240" w:lineRule="auto"/>
              <w:jc w:val="center"/>
              <w:rPr>
                <w:rFonts w:asciiTheme="minorHAnsi" w:hAnsiTheme="minorHAnsi" w:cstheme="minorHAnsi"/>
                <w:b/>
                <w:noProof/>
                <w:lang w:val="en-GB" w:eastAsia="en-GB"/>
              </w:rPr>
            </w:pPr>
            <w:bookmarkStart w:id="1" w:name="_Hlk496434890"/>
            <w:r w:rsidRPr="00646C5D">
              <w:rPr>
                <w:rFonts w:ascii="Calibri" w:hAnsi="Calibri"/>
                <w:b/>
                <w:lang w:val="en-GB"/>
              </w:rPr>
              <w:t>TransPeshawar is committed to achieving workforce diversity in terms of gender and culture. Individuals from minority groups, indigenous groups and persons with disabilities are equally encouraged to apply. All applications will be treated strictly confidential.</w:t>
            </w:r>
            <w:bookmarkEnd w:id="1"/>
          </w:p>
        </w:tc>
      </w:tr>
    </w:tbl>
    <w:p w14:paraId="0BBFE82E" w14:textId="77777777" w:rsidR="00646C5D" w:rsidRPr="002D0317" w:rsidRDefault="00646C5D" w:rsidP="00E92F16">
      <w:pPr>
        <w:pStyle w:val="Default"/>
        <w:rPr>
          <w:rFonts w:ascii="Times New Roman" w:hAnsi="Times New Roman" w:cs="Times New Roman"/>
          <w:sz w:val="20"/>
          <w:szCs w:val="20"/>
        </w:rPr>
      </w:pPr>
    </w:p>
    <w:sectPr w:rsidR="00646C5D" w:rsidRPr="002D0317" w:rsidSect="00737D98">
      <w:headerReference w:type="default" r:id="rId9"/>
      <w:footerReference w:type="default" r:id="rId10"/>
      <w:pgSz w:w="11198"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1A7CA" w14:textId="77777777" w:rsidR="0014787B" w:rsidRDefault="0014787B" w:rsidP="00E63837">
      <w:pPr>
        <w:spacing w:after="0" w:line="240" w:lineRule="auto"/>
      </w:pPr>
      <w:r>
        <w:separator/>
      </w:r>
    </w:p>
  </w:endnote>
  <w:endnote w:type="continuationSeparator" w:id="0">
    <w:p w14:paraId="5B631777" w14:textId="77777777" w:rsidR="0014787B" w:rsidRDefault="0014787B" w:rsidP="00E63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5BC55" w14:textId="77777777" w:rsidR="00FF2992" w:rsidRDefault="00FF2992" w:rsidP="0093797A">
    <w:pPr>
      <w:pStyle w:val="Footer"/>
      <w:pBdr>
        <w:top w:val="single" w:sz="4" w:space="1" w:color="auto"/>
      </w:pBdr>
      <w:rPr>
        <w:rFonts w:asciiTheme="minorHAnsi" w:eastAsia="Times New Roman" w:hAnsiTheme="minorHAnsi" w:cstheme="minorHAnsi"/>
      </w:rPr>
    </w:pPr>
    <w:r w:rsidRPr="002D0317">
      <w:rPr>
        <w:rFonts w:asciiTheme="minorHAnsi" w:eastAsia="Times New Roman" w:hAnsiTheme="minorHAnsi" w:cstheme="minorHAnsi"/>
      </w:rPr>
      <w:t>ANNEXURE “</w:t>
    </w:r>
    <w:r>
      <w:rPr>
        <w:rFonts w:asciiTheme="minorHAnsi" w:eastAsia="Times New Roman" w:hAnsiTheme="minorHAnsi" w:cstheme="minorHAnsi"/>
      </w:rPr>
      <w:t>2</w:t>
    </w:r>
    <w:r w:rsidRPr="002D0317">
      <w:rPr>
        <w:rFonts w:asciiTheme="minorHAnsi" w:eastAsia="Times New Roman" w:hAnsiTheme="minorHAnsi" w:cstheme="minorHAnsi"/>
      </w:rPr>
      <w:t>”</w:t>
    </w:r>
    <w:r>
      <w:rPr>
        <w:rFonts w:asciiTheme="minorHAnsi" w:eastAsia="Times New Roman" w:hAnsiTheme="minorHAnsi" w:cstheme="minorHAnsi"/>
      </w:rPr>
      <w:t xml:space="preserve">  </w:t>
    </w:r>
  </w:p>
  <w:p w14:paraId="2965BC56" w14:textId="1E8842AE" w:rsidR="00FF2992" w:rsidRDefault="00000000" w:rsidP="0093797A">
    <w:pPr>
      <w:pStyle w:val="Footer"/>
      <w:tabs>
        <w:tab w:val="clear" w:pos="9026"/>
      </w:tabs>
    </w:pPr>
    <w:sdt>
      <w:sdtPr>
        <w:id w:val="318933638"/>
        <w:docPartObj>
          <w:docPartGallery w:val="Page Numbers (Top of Page)"/>
          <w:docPartUnique/>
        </w:docPartObj>
      </w:sdtPr>
      <w:sdtContent>
        <w:r w:rsidR="00FF2992">
          <w:tab/>
        </w:r>
        <w:r w:rsidR="00FF2992">
          <w:tab/>
        </w:r>
        <w:r w:rsidR="00FF2992">
          <w:tab/>
        </w:r>
        <w:r w:rsidR="00FF2992">
          <w:tab/>
        </w:r>
        <w:r w:rsidR="00FF2992">
          <w:tab/>
          <w:t xml:space="preserve">Page </w:t>
        </w:r>
        <w:r w:rsidR="00FF2992">
          <w:rPr>
            <w:b/>
            <w:bCs/>
            <w:sz w:val="24"/>
            <w:szCs w:val="24"/>
          </w:rPr>
          <w:fldChar w:fldCharType="begin"/>
        </w:r>
        <w:r w:rsidR="00FF2992">
          <w:rPr>
            <w:b/>
            <w:bCs/>
          </w:rPr>
          <w:instrText xml:space="preserve"> PAGE </w:instrText>
        </w:r>
        <w:r w:rsidR="00FF2992">
          <w:rPr>
            <w:b/>
            <w:bCs/>
            <w:sz w:val="24"/>
            <w:szCs w:val="24"/>
          </w:rPr>
          <w:fldChar w:fldCharType="separate"/>
        </w:r>
        <w:r w:rsidR="0095210E">
          <w:rPr>
            <w:b/>
            <w:bCs/>
            <w:noProof/>
          </w:rPr>
          <w:t>1</w:t>
        </w:r>
        <w:r w:rsidR="00FF2992">
          <w:rPr>
            <w:b/>
            <w:bCs/>
            <w:sz w:val="24"/>
            <w:szCs w:val="24"/>
          </w:rPr>
          <w:fldChar w:fldCharType="end"/>
        </w:r>
        <w:r w:rsidR="00FF2992">
          <w:t xml:space="preserve"> of </w:t>
        </w:r>
        <w:r w:rsidR="00FF2992">
          <w:rPr>
            <w:b/>
            <w:bCs/>
            <w:sz w:val="24"/>
            <w:szCs w:val="24"/>
          </w:rPr>
          <w:fldChar w:fldCharType="begin"/>
        </w:r>
        <w:r w:rsidR="00FF2992">
          <w:rPr>
            <w:b/>
            <w:bCs/>
          </w:rPr>
          <w:instrText xml:space="preserve"> NUMPAGES  </w:instrText>
        </w:r>
        <w:r w:rsidR="00FF2992">
          <w:rPr>
            <w:b/>
            <w:bCs/>
            <w:sz w:val="24"/>
            <w:szCs w:val="24"/>
          </w:rPr>
          <w:fldChar w:fldCharType="separate"/>
        </w:r>
        <w:r w:rsidR="0095210E">
          <w:rPr>
            <w:b/>
            <w:bCs/>
            <w:noProof/>
          </w:rPr>
          <w:t>1</w:t>
        </w:r>
        <w:r w:rsidR="00FF2992">
          <w:rPr>
            <w:b/>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EC579" w14:textId="77777777" w:rsidR="0014787B" w:rsidRDefault="0014787B" w:rsidP="00E63837">
      <w:pPr>
        <w:spacing w:after="0" w:line="240" w:lineRule="auto"/>
      </w:pPr>
      <w:r>
        <w:separator/>
      </w:r>
    </w:p>
  </w:footnote>
  <w:footnote w:type="continuationSeparator" w:id="0">
    <w:p w14:paraId="375AE397" w14:textId="77777777" w:rsidR="0014787B" w:rsidRDefault="0014787B" w:rsidP="00E63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CellMar>
        <w:left w:w="0" w:type="dxa"/>
        <w:right w:w="0" w:type="dxa"/>
      </w:tblCellMar>
      <w:tblLook w:val="04A0" w:firstRow="1" w:lastRow="0" w:firstColumn="1" w:lastColumn="0" w:noHBand="0" w:noVBand="1"/>
    </w:tblPr>
    <w:tblGrid>
      <w:gridCol w:w="1927"/>
      <w:gridCol w:w="6391"/>
    </w:tblGrid>
    <w:tr w:rsidR="00FF2992" w:rsidRPr="00426C3E" w14:paraId="2965BC53" w14:textId="77777777" w:rsidTr="00D756F9">
      <w:trPr>
        <w:cantSplit/>
      </w:trPr>
      <w:tc>
        <w:tcPr>
          <w:tcW w:w="1927" w:type="dxa"/>
          <w:shd w:val="clear" w:color="auto" w:fill="auto"/>
        </w:tcPr>
        <w:p w14:paraId="2965BC50" w14:textId="77777777" w:rsidR="00FF2992" w:rsidRPr="007F404C" w:rsidRDefault="00FF2992" w:rsidP="00FF2992">
          <w:pPr>
            <w:pStyle w:val="Header"/>
            <w:tabs>
              <w:tab w:val="clear" w:pos="4513"/>
              <w:tab w:val="clear" w:pos="9026"/>
              <w:tab w:val="center" w:pos="610"/>
            </w:tabs>
            <w:rPr>
              <w:b/>
            </w:rPr>
          </w:pPr>
          <w:r w:rsidRPr="00E63837">
            <w:rPr>
              <w:b/>
              <w:noProof/>
              <w:sz w:val="40"/>
              <w:szCs w:val="40"/>
              <w:lang w:val="en-US"/>
            </w:rPr>
            <w:drawing>
              <wp:inline distT="0" distB="0" distL="0" distR="0" wp14:anchorId="2965BC57" wp14:editId="2965BC58">
                <wp:extent cx="925200" cy="446400"/>
                <wp:effectExtent l="0" t="0" r="0" b="0"/>
                <wp:docPr id="3" name="Picture 3" descr="E:\Data\AWAY\Peshawar No 5\Presentations\TransPeshawar Logo -Sajjad version_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E:\Data\AWAY\Peshawar No 5\Presentations\TransPeshawar Logo -Sajjad version_cropp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200" cy="446400"/>
                        </a:xfrm>
                        <a:prstGeom prst="rect">
                          <a:avLst/>
                        </a:prstGeom>
                        <a:noFill/>
                      </pic:spPr>
                    </pic:pic>
                  </a:graphicData>
                </a:graphic>
              </wp:inline>
            </w:drawing>
          </w:r>
        </w:p>
      </w:tc>
      <w:tc>
        <w:tcPr>
          <w:tcW w:w="6391" w:type="dxa"/>
          <w:shd w:val="clear" w:color="auto" w:fill="auto"/>
        </w:tcPr>
        <w:p w14:paraId="2965BC51" w14:textId="77777777" w:rsidR="00FF2992" w:rsidRDefault="00FF2992" w:rsidP="00042FAB">
          <w:pPr>
            <w:pStyle w:val="Header"/>
            <w:jc w:val="center"/>
            <w:rPr>
              <w:b/>
              <w:sz w:val="24"/>
              <w:szCs w:val="24"/>
            </w:rPr>
          </w:pPr>
        </w:p>
        <w:p w14:paraId="2965BC52" w14:textId="77777777" w:rsidR="00FF2992" w:rsidRPr="00042FAB" w:rsidRDefault="00FF2992" w:rsidP="00042FAB">
          <w:pPr>
            <w:pStyle w:val="Header"/>
            <w:jc w:val="center"/>
            <w:rPr>
              <w:b/>
              <w:sz w:val="24"/>
              <w:szCs w:val="24"/>
            </w:rPr>
          </w:pPr>
          <w:r w:rsidRPr="00042FAB">
            <w:rPr>
              <w:b/>
              <w:sz w:val="24"/>
              <w:szCs w:val="24"/>
            </w:rPr>
            <w:t>TransPeshawar (The Urban Mobility Company)</w:t>
          </w:r>
        </w:p>
      </w:tc>
    </w:tr>
  </w:tbl>
  <w:p w14:paraId="2965BC54" w14:textId="77777777" w:rsidR="00FF2992" w:rsidRDefault="00FF2992" w:rsidP="00042FAB">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C86"/>
    <w:multiLevelType w:val="hybridMultilevel"/>
    <w:tmpl w:val="C71C1360"/>
    <w:lvl w:ilvl="0" w:tplc="F68AB358">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9F10133"/>
    <w:multiLevelType w:val="hybridMultilevel"/>
    <w:tmpl w:val="71543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A23662"/>
    <w:multiLevelType w:val="multilevel"/>
    <w:tmpl w:val="4094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71012E"/>
    <w:multiLevelType w:val="hybridMultilevel"/>
    <w:tmpl w:val="C39CDC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F3A3C"/>
    <w:multiLevelType w:val="hybridMultilevel"/>
    <w:tmpl w:val="F43078BA"/>
    <w:lvl w:ilvl="0" w:tplc="6826E51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E8A5C8F"/>
    <w:multiLevelType w:val="hybridMultilevel"/>
    <w:tmpl w:val="40648634"/>
    <w:lvl w:ilvl="0" w:tplc="D3D8B5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151CD3"/>
    <w:multiLevelType w:val="hybridMultilevel"/>
    <w:tmpl w:val="DE7013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B5113"/>
    <w:multiLevelType w:val="hybridMultilevel"/>
    <w:tmpl w:val="22381D70"/>
    <w:lvl w:ilvl="0" w:tplc="04090001">
      <w:start w:val="1"/>
      <w:numFmt w:val="bullet"/>
      <w:lvlText w:val=""/>
      <w:lvlJc w:val="left"/>
      <w:pPr>
        <w:ind w:left="360" w:hanging="360"/>
      </w:pPr>
      <w:rPr>
        <w:rFonts w:ascii="Symbol" w:hAnsi="Symbol" w:hint="default"/>
        <w:b w:val="0"/>
        <w:bCs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E11F40"/>
    <w:multiLevelType w:val="hybridMultilevel"/>
    <w:tmpl w:val="15500716"/>
    <w:lvl w:ilvl="0" w:tplc="2C729838">
      <w:start w:val="1994"/>
      <w:numFmt w:val="bullet"/>
      <w:lvlText w:val="-"/>
      <w:lvlJc w:val="left"/>
      <w:pPr>
        <w:ind w:left="720" w:hanging="360"/>
      </w:pPr>
      <w:rPr>
        <w:rFonts w:ascii="Lucida Sans Unicode" w:eastAsiaTheme="minorEastAsia" w:hAnsi="Lucida Sans Unicode" w:cs="Lucida Sans Unicode"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B0A13"/>
    <w:multiLevelType w:val="multilevel"/>
    <w:tmpl w:val="84AC3920"/>
    <w:lvl w:ilvl="0">
      <w:start w:val="1"/>
      <w:numFmt w:val="decimal"/>
      <w:lvlText w:val="%1"/>
      <w:lvlJc w:val="left"/>
      <w:pPr>
        <w:tabs>
          <w:tab w:val="num" w:pos="432"/>
        </w:tabs>
        <w:ind w:left="432" w:hanging="432"/>
      </w:pPr>
      <w:rPr>
        <w:rFonts w:hint="default"/>
        <w:sz w:val="26"/>
      </w:rPr>
    </w:lvl>
    <w:lvl w:ilvl="1">
      <w:start w:val="1"/>
      <w:numFmt w:val="decimal"/>
      <w:lvlText w:val="%1.%2"/>
      <w:lvlJc w:val="left"/>
      <w:pPr>
        <w:tabs>
          <w:tab w:val="num" w:pos="567"/>
        </w:tabs>
        <w:ind w:left="567" w:hanging="567"/>
      </w:pPr>
      <w:rPr>
        <w:rFonts w:hint="default"/>
      </w:rPr>
    </w:lvl>
    <w:lvl w:ilvl="2">
      <w:start w:val="2"/>
      <w:numFmt w:val="decimal"/>
      <w:pStyle w:val="Heading2-21"/>
      <w:lvlText w:val="%3.%2"/>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B9B6718"/>
    <w:multiLevelType w:val="hybridMultilevel"/>
    <w:tmpl w:val="945628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BC379BA"/>
    <w:multiLevelType w:val="hybridMultilevel"/>
    <w:tmpl w:val="8B162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945682"/>
    <w:multiLevelType w:val="hybridMultilevel"/>
    <w:tmpl w:val="1022453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18554B5"/>
    <w:multiLevelType w:val="multilevel"/>
    <w:tmpl w:val="EBEA0A36"/>
    <w:lvl w:ilvl="0">
      <w:start w:val="1"/>
      <w:numFmt w:val="bullet"/>
      <w:lvlText w:val=""/>
      <w:lvlJc w:val="left"/>
      <w:pPr>
        <w:tabs>
          <w:tab w:val="num" w:pos="1080"/>
        </w:tabs>
        <w:ind w:left="1080" w:hanging="360"/>
      </w:pPr>
      <w:rPr>
        <w:rFonts w:ascii="Wingdings" w:hAnsi="Wingdings" w:hint="default"/>
        <w:sz w:val="20"/>
      </w:rPr>
    </w:lvl>
    <w:lvl w:ilvl="1">
      <w:start w:val="1"/>
      <w:numFmt w:val="lowerRoman"/>
      <w:lvlText w:val="%2."/>
      <w:lvlJc w:val="left"/>
      <w:pPr>
        <w:ind w:left="2160" w:hanging="72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4451220D"/>
    <w:multiLevelType w:val="multilevel"/>
    <w:tmpl w:val="EAF0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0725A8"/>
    <w:multiLevelType w:val="hybridMultilevel"/>
    <w:tmpl w:val="CBCCEA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AEB6906"/>
    <w:multiLevelType w:val="hybridMultilevel"/>
    <w:tmpl w:val="91C47F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CD07B4"/>
    <w:multiLevelType w:val="hybridMultilevel"/>
    <w:tmpl w:val="73B8F9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495D1C"/>
    <w:multiLevelType w:val="hybridMultilevel"/>
    <w:tmpl w:val="88709C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5F224B"/>
    <w:multiLevelType w:val="hybridMultilevel"/>
    <w:tmpl w:val="8FB81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0C5EEB"/>
    <w:multiLevelType w:val="hybridMultilevel"/>
    <w:tmpl w:val="342A8D7E"/>
    <w:lvl w:ilvl="0" w:tplc="08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4AB3476"/>
    <w:multiLevelType w:val="hybridMultilevel"/>
    <w:tmpl w:val="AC886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5135DBD"/>
    <w:multiLevelType w:val="multilevel"/>
    <w:tmpl w:val="B0C058C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667B4531"/>
    <w:multiLevelType w:val="hybridMultilevel"/>
    <w:tmpl w:val="DC0424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70D2C1E"/>
    <w:multiLevelType w:val="hybridMultilevel"/>
    <w:tmpl w:val="69AA174A"/>
    <w:lvl w:ilvl="0" w:tplc="2C729838">
      <w:start w:val="1994"/>
      <w:numFmt w:val="bullet"/>
      <w:lvlText w:val="-"/>
      <w:lvlJc w:val="left"/>
      <w:pPr>
        <w:ind w:left="360" w:hanging="360"/>
      </w:pPr>
      <w:rPr>
        <w:rFonts w:ascii="Lucida Sans Unicode" w:eastAsiaTheme="minorEastAsia" w:hAnsi="Lucida Sans Unicode" w:cs="Lucida Sans Unicode" w:hint="default"/>
        <w:b w:val="0"/>
        <w:bCs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3366C4"/>
    <w:multiLevelType w:val="hybridMultilevel"/>
    <w:tmpl w:val="73FAA30E"/>
    <w:lvl w:ilvl="0" w:tplc="0C090001">
      <w:start w:val="1"/>
      <w:numFmt w:val="bullet"/>
      <w:lvlText w:val=""/>
      <w:lvlJc w:val="left"/>
      <w:pPr>
        <w:ind w:left="360" w:hanging="360"/>
      </w:pPr>
      <w:rPr>
        <w:rFonts w:ascii="Symbol" w:hAnsi="Symbol" w:hint="default"/>
      </w:rPr>
    </w:lvl>
    <w:lvl w:ilvl="1" w:tplc="08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D841B6"/>
    <w:multiLevelType w:val="hybridMultilevel"/>
    <w:tmpl w:val="73B8F9DA"/>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5B4C23"/>
    <w:multiLevelType w:val="hybridMultilevel"/>
    <w:tmpl w:val="DC0424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13D11EE"/>
    <w:multiLevelType w:val="hybridMultilevel"/>
    <w:tmpl w:val="0C16117E"/>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5539E0"/>
    <w:multiLevelType w:val="hybridMultilevel"/>
    <w:tmpl w:val="18025626"/>
    <w:lvl w:ilvl="0" w:tplc="0C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D6859D7"/>
    <w:multiLevelType w:val="hybridMultilevel"/>
    <w:tmpl w:val="AE9066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47416976">
    <w:abstractNumId w:val="28"/>
  </w:num>
  <w:num w:numId="2" w16cid:durableId="323317874">
    <w:abstractNumId w:val="29"/>
  </w:num>
  <w:num w:numId="3" w16cid:durableId="988097875">
    <w:abstractNumId w:val="14"/>
  </w:num>
  <w:num w:numId="4" w16cid:durableId="2114013169">
    <w:abstractNumId w:val="2"/>
  </w:num>
  <w:num w:numId="5" w16cid:durableId="2025939242">
    <w:abstractNumId w:val="22"/>
  </w:num>
  <w:num w:numId="6" w16cid:durableId="1373848221">
    <w:abstractNumId w:val="11"/>
  </w:num>
  <w:num w:numId="7" w16cid:durableId="1507985261">
    <w:abstractNumId w:val="23"/>
  </w:num>
  <w:num w:numId="8" w16cid:durableId="970138412">
    <w:abstractNumId w:val="13"/>
  </w:num>
  <w:num w:numId="9" w16cid:durableId="1755584754">
    <w:abstractNumId w:val="5"/>
  </w:num>
  <w:num w:numId="10" w16cid:durableId="2002153910">
    <w:abstractNumId w:val="1"/>
  </w:num>
  <w:num w:numId="11" w16cid:durableId="2002390236">
    <w:abstractNumId w:val="25"/>
  </w:num>
  <w:num w:numId="12" w16cid:durableId="1717927048">
    <w:abstractNumId w:val="30"/>
  </w:num>
  <w:num w:numId="13" w16cid:durableId="7147183">
    <w:abstractNumId w:val="20"/>
  </w:num>
  <w:num w:numId="14" w16cid:durableId="1575622478">
    <w:abstractNumId w:val="27"/>
  </w:num>
  <w:num w:numId="15" w16cid:durableId="1337923065">
    <w:abstractNumId w:val="0"/>
  </w:num>
  <w:num w:numId="16" w16cid:durableId="2116244061">
    <w:abstractNumId w:val="18"/>
  </w:num>
  <w:num w:numId="17" w16cid:durableId="1081828361">
    <w:abstractNumId w:val="17"/>
  </w:num>
  <w:num w:numId="18" w16cid:durableId="1540706394">
    <w:abstractNumId w:val="26"/>
  </w:num>
  <w:num w:numId="19" w16cid:durableId="548341206">
    <w:abstractNumId w:val="4"/>
  </w:num>
  <w:num w:numId="20" w16cid:durableId="1934782935">
    <w:abstractNumId w:val="9"/>
  </w:num>
  <w:num w:numId="21" w16cid:durableId="1376857559">
    <w:abstractNumId w:val="12"/>
  </w:num>
  <w:num w:numId="22" w16cid:durableId="271785465">
    <w:abstractNumId w:val="19"/>
  </w:num>
  <w:num w:numId="23" w16cid:durableId="195968321">
    <w:abstractNumId w:val="6"/>
  </w:num>
  <w:num w:numId="24" w16cid:durableId="1494952974">
    <w:abstractNumId w:val="15"/>
  </w:num>
  <w:num w:numId="25" w16cid:durableId="252711515">
    <w:abstractNumId w:val="3"/>
  </w:num>
  <w:num w:numId="26" w16cid:durableId="123932262">
    <w:abstractNumId w:val="10"/>
  </w:num>
  <w:num w:numId="27" w16cid:durableId="2000495937">
    <w:abstractNumId w:val="16"/>
  </w:num>
  <w:num w:numId="28" w16cid:durableId="939141644">
    <w:abstractNumId w:val="24"/>
  </w:num>
  <w:num w:numId="29" w16cid:durableId="1062799987">
    <w:abstractNumId w:val="21"/>
  </w:num>
  <w:num w:numId="30" w16cid:durableId="348875131">
    <w:abstractNumId w:val="7"/>
  </w:num>
  <w:num w:numId="31" w16cid:durableId="10735094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AF4"/>
    <w:rsid w:val="00016D28"/>
    <w:rsid w:val="00035F88"/>
    <w:rsid w:val="00042FAB"/>
    <w:rsid w:val="00060BC1"/>
    <w:rsid w:val="00087968"/>
    <w:rsid w:val="00092515"/>
    <w:rsid w:val="000973C5"/>
    <w:rsid w:val="000B0480"/>
    <w:rsid w:val="000C4DD4"/>
    <w:rsid w:val="000D0BC9"/>
    <w:rsid w:val="00120BCD"/>
    <w:rsid w:val="00122D9F"/>
    <w:rsid w:val="00134949"/>
    <w:rsid w:val="00140483"/>
    <w:rsid w:val="0014787B"/>
    <w:rsid w:val="00181907"/>
    <w:rsid w:val="001B3646"/>
    <w:rsid w:val="001E7025"/>
    <w:rsid w:val="00287A00"/>
    <w:rsid w:val="002B7525"/>
    <w:rsid w:val="002C18D3"/>
    <w:rsid w:val="002D0317"/>
    <w:rsid w:val="002D37CB"/>
    <w:rsid w:val="002F65F9"/>
    <w:rsid w:val="00323F67"/>
    <w:rsid w:val="00325CF8"/>
    <w:rsid w:val="00327D7B"/>
    <w:rsid w:val="0035564B"/>
    <w:rsid w:val="00372A7E"/>
    <w:rsid w:val="00372C5D"/>
    <w:rsid w:val="003912C1"/>
    <w:rsid w:val="003927DF"/>
    <w:rsid w:val="003A24D7"/>
    <w:rsid w:val="003C1B5C"/>
    <w:rsid w:val="003D2463"/>
    <w:rsid w:val="003D56D7"/>
    <w:rsid w:val="003F425B"/>
    <w:rsid w:val="00411A77"/>
    <w:rsid w:val="00444EF6"/>
    <w:rsid w:val="00446AAD"/>
    <w:rsid w:val="00446D68"/>
    <w:rsid w:val="00447AA5"/>
    <w:rsid w:val="004710EB"/>
    <w:rsid w:val="00474BB2"/>
    <w:rsid w:val="004A1C88"/>
    <w:rsid w:val="004A2212"/>
    <w:rsid w:val="004C61D2"/>
    <w:rsid w:val="004C6460"/>
    <w:rsid w:val="00502CF9"/>
    <w:rsid w:val="00510CD6"/>
    <w:rsid w:val="00515D16"/>
    <w:rsid w:val="00533194"/>
    <w:rsid w:val="00562853"/>
    <w:rsid w:val="00564C11"/>
    <w:rsid w:val="00567CE5"/>
    <w:rsid w:val="00581CEA"/>
    <w:rsid w:val="005A1570"/>
    <w:rsid w:val="005C5DB5"/>
    <w:rsid w:val="005D350A"/>
    <w:rsid w:val="005F6949"/>
    <w:rsid w:val="006019AD"/>
    <w:rsid w:val="00621B06"/>
    <w:rsid w:val="00646C5D"/>
    <w:rsid w:val="00650C5D"/>
    <w:rsid w:val="00670209"/>
    <w:rsid w:val="00670896"/>
    <w:rsid w:val="0067369F"/>
    <w:rsid w:val="00692E93"/>
    <w:rsid w:val="006A1941"/>
    <w:rsid w:val="006C0171"/>
    <w:rsid w:val="006D6152"/>
    <w:rsid w:val="006D6A64"/>
    <w:rsid w:val="006E005B"/>
    <w:rsid w:val="00705365"/>
    <w:rsid w:val="007155DD"/>
    <w:rsid w:val="0073793F"/>
    <w:rsid w:val="00737D66"/>
    <w:rsid w:val="00737D98"/>
    <w:rsid w:val="00737EB4"/>
    <w:rsid w:val="00741EDB"/>
    <w:rsid w:val="00787DA2"/>
    <w:rsid w:val="00795584"/>
    <w:rsid w:val="007B204C"/>
    <w:rsid w:val="00832E96"/>
    <w:rsid w:val="00860EA2"/>
    <w:rsid w:val="008834BC"/>
    <w:rsid w:val="008B3483"/>
    <w:rsid w:val="008D515D"/>
    <w:rsid w:val="008E3B4C"/>
    <w:rsid w:val="008E7409"/>
    <w:rsid w:val="008F1F16"/>
    <w:rsid w:val="00915BC6"/>
    <w:rsid w:val="0093797A"/>
    <w:rsid w:val="0095178A"/>
    <w:rsid w:val="0095210E"/>
    <w:rsid w:val="00960887"/>
    <w:rsid w:val="009A36E2"/>
    <w:rsid w:val="009A4DFC"/>
    <w:rsid w:val="009E2302"/>
    <w:rsid w:val="009E5AF4"/>
    <w:rsid w:val="00A078BB"/>
    <w:rsid w:val="00A21E0D"/>
    <w:rsid w:val="00A250B4"/>
    <w:rsid w:val="00A51A33"/>
    <w:rsid w:val="00AE2543"/>
    <w:rsid w:val="00AE79B7"/>
    <w:rsid w:val="00AF2BF1"/>
    <w:rsid w:val="00AF7987"/>
    <w:rsid w:val="00B026A2"/>
    <w:rsid w:val="00B22F4F"/>
    <w:rsid w:val="00B31A75"/>
    <w:rsid w:val="00B365DF"/>
    <w:rsid w:val="00B46549"/>
    <w:rsid w:val="00B811CA"/>
    <w:rsid w:val="00B81B8E"/>
    <w:rsid w:val="00BB215E"/>
    <w:rsid w:val="00BD2E7C"/>
    <w:rsid w:val="00C11BD3"/>
    <w:rsid w:val="00C4465F"/>
    <w:rsid w:val="00C57F60"/>
    <w:rsid w:val="00C714C8"/>
    <w:rsid w:val="00C80C1A"/>
    <w:rsid w:val="00C82FDA"/>
    <w:rsid w:val="00CA2B8D"/>
    <w:rsid w:val="00CA49BC"/>
    <w:rsid w:val="00CC7708"/>
    <w:rsid w:val="00D12102"/>
    <w:rsid w:val="00D166F3"/>
    <w:rsid w:val="00D17644"/>
    <w:rsid w:val="00D34788"/>
    <w:rsid w:val="00D6399E"/>
    <w:rsid w:val="00D756F9"/>
    <w:rsid w:val="00DC02D3"/>
    <w:rsid w:val="00DD66D8"/>
    <w:rsid w:val="00DF11A4"/>
    <w:rsid w:val="00E10D2C"/>
    <w:rsid w:val="00E113AD"/>
    <w:rsid w:val="00E269FC"/>
    <w:rsid w:val="00E53D83"/>
    <w:rsid w:val="00E62009"/>
    <w:rsid w:val="00E63067"/>
    <w:rsid w:val="00E63837"/>
    <w:rsid w:val="00E70EEF"/>
    <w:rsid w:val="00E903EB"/>
    <w:rsid w:val="00E92318"/>
    <w:rsid w:val="00E92F16"/>
    <w:rsid w:val="00EC66C6"/>
    <w:rsid w:val="00ED34E4"/>
    <w:rsid w:val="00ED37B6"/>
    <w:rsid w:val="00F2648F"/>
    <w:rsid w:val="00F3214B"/>
    <w:rsid w:val="00F329EB"/>
    <w:rsid w:val="00F348BF"/>
    <w:rsid w:val="00F42573"/>
    <w:rsid w:val="00F53AA0"/>
    <w:rsid w:val="00F73003"/>
    <w:rsid w:val="00F95BF4"/>
    <w:rsid w:val="00FB3004"/>
    <w:rsid w:val="00FB58A9"/>
    <w:rsid w:val="00FD034D"/>
    <w:rsid w:val="00FF1932"/>
    <w:rsid w:val="00FF2992"/>
    <w:rsid w:val="00FF54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5BBF9"/>
  <w15:docId w15:val="{37808DF3-46E8-4BFE-93BA-6905DA64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D98"/>
  </w:style>
  <w:style w:type="paragraph" w:styleId="Heading1">
    <w:name w:val="heading 1"/>
    <w:basedOn w:val="Normal"/>
    <w:next w:val="Normal"/>
    <w:link w:val="Heading1Char"/>
    <w:uiPriority w:val="9"/>
    <w:qFormat/>
    <w:rsid w:val="00737D98"/>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737D98"/>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D98"/>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D98"/>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D98"/>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D98"/>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D98"/>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D98"/>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D98"/>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1907"/>
    <w:rPr>
      <w:color w:val="0000FF" w:themeColor="hyperlink"/>
      <w:u w:val="single"/>
    </w:rPr>
  </w:style>
  <w:style w:type="table" w:styleId="TableGrid">
    <w:name w:val="Table Grid"/>
    <w:basedOn w:val="TableNormal"/>
    <w:uiPriority w:val="59"/>
    <w:rsid w:val="00D6399E"/>
    <w:rPr>
      <w:rFonts w:ascii="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7D98"/>
    <w:pPr>
      <w:ind w:left="720"/>
      <w:contextualSpacing/>
    </w:pPr>
  </w:style>
  <w:style w:type="character" w:customStyle="1" w:styleId="Heading1Char">
    <w:name w:val="Heading 1 Char"/>
    <w:basedOn w:val="DefaultParagraphFont"/>
    <w:link w:val="Heading1"/>
    <w:uiPriority w:val="9"/>
    <w:rsid w:val="00737D98"/>
    <w:rPr>
      <w:smallCaps/>
      <w:spacing w:val="5"/>
      <w:sz w:val="36"/>
      <w:szCs w:val="36"/>
    </w:rPr>
  </w:style>
  <w:style w:type="character" w:customStyle="1" w:styleId="Heading2Char">
    <w:name w:val="Heading 2 Char"/>
    <w:basedOn w:val="DefaultParagraphFont"/>
    <w:link w:val="Heading2"/>
    <w:uiPriority w:val="9"/>
    <w:semiHidden/>
    <w:rsid w:val="00737D98"/>
    <w:rPr>
      <w:smallCaps/>
      <w:sz w:val="28"/>
      <w:szCs w:val="28"/>
    </w:rPr>
  </w:style>
  <w:style w:type="character" w:customStyle="1" w:styleId="Heading3Char">
    <w:name w:val="Heading 3 Char"/>
    <w:basedOn w:val="DefaultParagraphFont"/>
    <w:link w:val="Heading3"/>
    <w:uiPriority w:val="9"/>
    <w:semiHidden/>
    <w:rsid w:val="00737D98"/>
    <w:rPr>
      <w:i/>
      <w:iCs/>
      <w:smallCaps/>
      <w:spacing w:val="5"/>
      <w:sz w:val="26"/>
      <w:szCs w:val="26"/>
    </w:rPr>
  </w:style>
  <w:style w:type="character" w:customStyle="1" w:styleId="Heading4Char">
    <w:name w:val="Heading 4 Char"/>
    <w:basedOn w:val="DefaultParagraphFont"/>
    <w:link w:val="Heading4"/>
    <w:uiPriority w:val="9"/>
    <w:semiHidden/>
    <w:rsid w:val="00737D98"/>
    <w:rPr>
      <w:b/>
      <w:bCs/>
      <w:spacing w:val="5"/>
      <w:sz w:val="24"/>
      <w:szCs w:val="24"/>
    </w:rPr>
  </w:style>
  <w:style w:type="character" w:customStyle="1" w:styleId="Heading5Char">
    <w:name w:val="Heading 5 Char"/>
    <w:basedOn w:val="DefaultParagraphFont"/>
    <w:link w:val="Heading5"/>
    <w:uiPriority w:val="9"/>
    <w:semiHidden/>
    <w:rsid w:val="00737D98"/>
    <w:rPr>
      <w:i/>
      <w:iCs/>
      <w:sz w:val="24"/>
      <w:szCs w:val="24"/>
    </w:rPr>
  </w:style>
  <w:style w:type="character" w:customStyle="1" w:styleId="Heading6Char">
    <w:name w:val="Heading 6 Char"/>
    <w:basedOn w:val="DefaultParagraphFont"/>
    <w:link w:val="Heading6"/>
    <w:uiPriority w:val="9"/>
    <w:semiHidden/>
    <w:rsid w:val="00737D98"/>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D98"/>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D98"/>
    <w:rPr>
      <w:b/>
      <w:bCs/>
      <w:color w:val="7F7F7F" w:themeColor="text1" w:themeTint="80"/>
      <w:sz w:val="20"/>
      <w:szCs w:val="20"/>
    </w:rPr>
  </w:style>
  <w:style w:type="character" w:customStyle="1" w:styleId="Heading9Char">
    <w:name w:val="Heading 9 Char"/>
    <w:basedOn w:val="DefaultParagraphFont"/>
    <w:link w:val="Heading9"/>
    <w:uiPriority w:val="9"/>
    <w:semiHidden/>
    <w:rsid w:val="00737D98"/>
    <w:rPr>
      <w:b/>
      <w:bCs/>
      <w:i/>
      <w:iCs/>
      <w:color w:val="7F7F7F" w:themeColor="text1" w:themeTint="80"/>
      <w:sz w:val="18"/>
      <w:szCs w:val="18"/>
    </w:rPr>
  </w:style>
  <w:style w:type="paragraph" w:styleId="Title">
    <w:name w:val="Title"/>
    <w:basedOn w:val="Normal"/>
    <w:next w:val="Normal"/>
    <w:link w:val="TitleChar"/>
    <w:uiPriority w:val="10"/>
    <w:qFormat/>
    <w:rsid w:val="00737D98"/>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D98"/>
    <w:rPr>
      <w:smallCaps/>
      <w:sz w:val="52"/>
      <w:szCs w:val="52"/>
    </w:rPr>
  </w:style>
  <w:style w:type="paragraph" w:styleId="Subtitle">
    <w:name w:val="Subtitle"/>
    <w:basedOn w:val="Normal"/>
    <w:next w:val="Normal"/>
    <w:link w:val="SubtitleChar"/>
    <w:uiPriority w:val="11"/>
    <w:qFormat/>
    <w:rsid w:val="00737D98"/>
    <w:rPr>
      <w:i/>
      <w:iCs/>
      <w:smallCaps/>
      <w:spacing w:val="10"/>
      <w:sz w:val="28"/>
      <w:szCs w:val="28"/>
    </w:rPr>
  </w:style>
  <w:style w:type="character" w:customStyle="1" w:styleId="SubtitleChar">
    <w:name w:val="Subtitle Char"/>
    <w:basedOn w:val="DefaultParagraphFont"/>
    <w:link w:val="Subtitle"/>
    <w:uiPriority w:val="11"/>
    <w:rsid w:val="00737D98"/>
    <w:rPr>
      <w:i/>
      <w:iCs/>
      <w:smallCaps/>
      <w:spacing w:val="10"/>
      <w:sz w:val="28"/>
      <w:szCs w:val="28"/>
    </w:rPr>
  </w:style>
  <w:style w:type="character" w:styleId="Strong">
    <w:name w:val="Strong"/>
    <w:uiPriority w:val="22"/>
    <w:qFormat/>
    <w:rsid w:val="00737D98"/>
    <w:rPr>
      <w:b/>
      <w:bCs/>
    </w:rPr>
  </w:style>
  <w:style w:type="character" w:styleId="Emphasis">
    <w:name w:val="Emphasis"/>
    <w:uiPriority w:val="20"/>
    <w:qFormat/>
    <w:rsid w:val="00737D98"/>
    <w:rPr>
      <w:b/>
      <w:bCs/>
      <w:i/>
      <w:iCs/>
      <w:spacing w:val="10"/>
    </w:rPr>
  </w:style>
  <w:style w:type="paragraph" w:styleId="NoSpacing">
    <w:name w:val="No Spacing"/>
    <w:basedOn w:val="Normal"/>
    <w:uiPriority w:val="1"/>
    <w:qFormat/>
    <w:rsid w:val="00737D98"/>
    <w:pPr>
      <w:spacing w:after="0" w:line="240" w:lineRule="auto"/>
    </w:pPr>
  </w:style>
  <w:style w:type="paragraph" w:styleId="Quote">
    <w:name w:val="Quote"/>
    <w:basedOn w:val="Normal"/>
    <w:next w:val="Normal"/>
    <w:link w:val="QuoteChar"/>
    <w:uiPriority w:val="29"/>
    <w:qFormat/>
    <w:rsid w:val="00737D98"/>
    <w:rPr>
      <w:i/>
      <w:iCs/>
    </w:rPr>
  </w:style>
  <w:style w:type="character" w:customStyle="1" w:styleId="QuoteChar">
    <w:name w:val="Quote Char"/>
    <w:basedOn w:val="DefaultParagraphFont"/>
    <w:link w:val="Quote"/>
    <w:uiPriority w:val="29"/>
    <w:rsid w:val="00737D98"/>
    <w:rPr>
      <w:i/>
      <w:iCs/>
    </w:rPr>
  </w:style>
  <w:style w:type="paragraph" w:styleId="IntenseQuote">
    <w:name w:val="Intense Quote"/>
    <w:basedOn w:val="Normal"/>
    <w:next w:val="Normal"/>
    <w:link w:val="IntenseQuoteChar"/>
    <w:uiPriority w:val="30"/>
    <w:qFormat/>
    <w:rsid w:val="00737D98"/>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D98"/>
    <w:rPr>
      <w:i/>
      <w:iCs/>
    </w:rPr>
  </w:style>
  <w:style w:type="character" w:styleId="SubtleEmphasis">
    <w:name w:val="Subtle Emphasis"/>
    <w:uiPriority w:val="19"/>
    <w:qFormat/>
    <w:rsid w:val="00737D98"/>
    <w:rPr>
      <w:i/>
      <w:iCs/>
    </w:rPr>
  </w:style>
  <w:style w:type="character" w:styleId="IntenseEmphasis">
    <w:name w:val="Intense Emphasis"/>
    <w:uiPriority w:val="21"/>
    <w:qFormat/>
    <w:rsid w:val="00737D98"/>
    <w:rPr>
      <w:b/>
      <w:bCs/>
      <w:i/>
      <w:iCs/>
    </w:rPr>
  </w:style>
  <w:style w:type="character" w:styleId="SubtleReference">
    <w:name w:val="Subtle Reference"/>
    <w:basedOn w:val="DefaultParagraphFont"/>
    <w:uiPriority w:val="31"/>
    <w:qFormat/>
    <w:rsid w:val="00737D98"/>
    <w:rPr>
      <w:smallCaps/>
    </w:rPr>
  </w:style>
  <w:style w:type="character" w:styleId="IntenseReference">
    <w:name w:val="Intense Reference"/>
    <w:uiPriority w:val="32"/>
    <w:qFormat/>
    <w:rsid w:val="00737D98"/>
    <w:rPr>
      <w:b/>
      <w:bCs/>
      <w:smallCaps/>
    </w:rPr>
  </w:style>
  <w:style w:type="character" w:styleId="BookTitle">
    <w:name w:val="Book Title"/>
    <w:basedOn w:val="DefaultParagraphFont"/>
    <w:uiPriority w:val="33"/>
    <w:qFormat/>
    <w:rsid w:val="00737D98"/>
    <w:rPr>
      <w:i/>
      <w:iCs/>
      <w:smallCaps/>
      <w:spacing w:val="5"/>
    </w:rPr>
  </w:style>
  <w:style w:type="paragraph" w:styleId="TOCHeading">
    <w:name w:val="TOC Heading"/>
    <w:basedOn w:val="Heading1"/>
    <w:next w:val="Normal"/>
    <w:uiPriority w:val="39"/>
    <w:semiHidden/>
    <w:unhideWhenUsed/>
    <w:qFormat/>
    <w:rsid w:val="00737D98"/>
    <w:pPr>
      <w:outlineLvl w:val="9"/>
    </w:pPr>
    <w:rPr>
      <w:lang w:bidi="en-US"/>
    </w:rPr>
  </w:style>
  <w:style w:type="paragraph" w:styleId="BalloonText">
    <w:name w:val="Balloon Text"/>
    <w:basedOn w:val="Normal"/>
    <w:link w:val="BalloonTextChar"/>
    <w:uiPriority w:val="99"/>
    <w:semiHidden/>
    <w:unhideWhenUsed/>
    <w:rsid w:val="00E63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837"/>
    <w:rPr>
      <w:rFonts w:ascii="Tahoma" w:hAnsi="Tahoma" w:cs="Tahoma"/>
      <w:sz w:val="16"/>
      <w:szCs w:val="16"/>
    </w:rPr>
  </w:style>
  <w:style w:type="paragraph" w:styleId="Header">
    <w:name w:val="header"/>
    <w:basedOn w:val="Normal"/>
    <w:link w:val="HeaderChar"/>
    <w:uiPriority w:val="99"/>
    <w:unhideWhenUsed/>
    <w:rsid w:val="00E638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3837"/>
  </w:style>
  <w:style w:type="paragraph" w:styleId="Footer">
    <w:name w:val="footer"/>
    <w:basedOn w:val="Normal"/>
    <w:link w:val="FooterChar"/>
    <w:uiPriority w:val="99"/>
    <w:unhideWhenUsed/>
    <w:rsid w:val="00E638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3837"/>
  </w:style>
  <w:style w:type="paragraph" w:customStyle="1" w:styleId="Default">
    <w:name w:val="Default"/>
    <w:rsid w:val="0095178A"/>
    <w:pPr>
      <w:autoSpaceDE w:val="0"/>
      <w:autoSpaceDN w:val="0"/>
      <w:adjustRightInd w:val="0"/>
      <w:spacing w:after="0" w:line="240" w:lineRule="auto"/>
    </w:pPr>
    <w:rPr>
      <w:rFonts w:ascii="Calibri" w:hAnsi="Calibri" w:cs="Calibri"/>
      <w:color w:val="000000"/>
      <w:sz w:val="24"/>
      <w:szCs w:val="24"/>
    </w:rPr>
  </w:style>
  <w:style w:type="paragraph" w:customStyle="1" w:styleId="Heading2-21">
    <w:name w:val="Heading 2 - 2.1"/>
    <w:basedOn w:val="Heading3"/>
    <w:rsid w:val="008E7409"/>
    <w:pPr>
      <w:keepNext/>
      <w:numPr>
        <w:ilvl w:val="2"/>
        <w:numId w:val="20"/>
      </w:numPr>
      <w:spacing w:before="240" w:after="60" w:line="240" w:lineRule="auto"/>
    </w:pPr>
    <w:rPr>
      <w:rFonts w:ascii="Arial" w:eastAsia="Times New Roman" w:hAnsi="Arial" w:cs="Arial"/>
      <w:b/>
      <w:bCs/>
      <w:i w:val="0"/>
      <w:iCs w:val="0"/>
      <w:smallCaps w:val="0"/>
      <w:spacing w:val="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transpeshawar.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64CA0-8078-4CB0-B5A3-AC61C8795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966</Words>
  <Characters>5508</Characters>
  <Application>Microsoft Office Word</Application>
  <DocSecurity>0</DocSecurity>
  <Lines>45</Lines>
  <Paragraphs>12</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POSITION REQUIREMENTS</vt:lpstr>
      <vt:lpstr>        </vt:lpstr>
      <vt:lpstr>        ATTAINMENTS</vt:lpstr>
      <vt:lpstr>        Qualification </vt:lpstr>
      <vt:lpstr>        EXPERIENCE</vt:lpstr>
      <vt:lpstr>        EXPERIENCE AND CORE COMPETENCIES </vt:lpstr>
      <vt:lpstr>        </vt:lpstr>
      <vt:lpstr>        CIRCUMSTANCES </vt:lpstr>
    </vt:vector>
  </TitlesOfParts>
  <Company>Microsoft</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Shahid Alvi</dc:creator>
  <cp:lastModifiedBy>transpeshawar.pk8@hotmail.com</cp:lastModifiedBy>
  <cp:revision>23</cp:revision>
  <cp:lastPrinted>2017-03-30T01:26:00Z</cp:lastPrinted>
  <dcterms:created xsi:type="dcterms:W3CDTF">2017-07-30T02:38:00Z</dcterms:created>
  <dcterms:modified xsi:type="dcterms:W3CDTF">2023-01-05T10:16:00Z</dcterms:modified>
</cp:coreProperties>
</file>